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A6" w:rsidRPr="00A54968" w:rsidRDefault="00D12416" w:rsidP="00A54968">
      <w:pPr>
        <w:jc w:val="center"/>
        <w:rPr>
          <w:rFonts w:asciiTheme="minorHAnsi" w:hAnsiTheme="minorHAnsi" w:cstheme="minorHAnsi"/>
          <w:b/>
          <w:color w:val="FF0000"/>
          <w:sz w:val="32"/>
          <w:szCs w:val="32"/>
          <w:u w:val="single"/>
        </w:rPr>
      </w:pPr>
      <w:r w:rsidRPr="00A54968">
        <w:rPr>
          <w:rFonts w:asciiTheme="minorHAnsi" w:hAnsiTheme="minorHAnsi" w:cstheme="minorHAnsi"/>
          <w:b/>
          <w:color w:val="FF0000"/>
          <w:sz w:val="32"/>
          <w:szCs w:val="32"/>
          <w:u w:val="single"/>
        </w:rPr>
        <w:t>Carbon B</w:t>
      </w:r>
      <w:r w:rsidR="00BE5622" w:rsidRPr="00A54968">
        <w:rPr>
          <w:rFonts w:asciiTheme="minorHAnsi" w:hAnsiTheme="minorHAnsi" w:cstheme="minorHAnsi"/>
          <w:b/>
          <w:color w:val="FF0000"/>
          <w:sz w:val="32"/>
          <w:szCs w:val="32"/>
          <w:u w:val="single"/>
        </w:rPr>
        <w:t>or</w:t>
      </w:r>
      <w:r w:rsidRPr="00A54968">
        <w:rPr>
          <w:rFonts w:asciiTheme="minorHAnsi" w:hAnsiTheme="minorHAnsi" w:cstheme="minorHAnsi"/>
          <w:b/>
          <w:color w:val="FF0000"/>
          <w:sz w:val="32"/>
          <w:szCs w:val="32"/>
          <w:u w:val="single"/>
        </w:rPr>
        <w:t>der Adjustment M</w:t>
      </w:r>
      <w:r w:rsidR="00BE5622" w:rsidRPr="00A54968">
        <w:rPr>
          <w:rFonts w:asciiTheme="minorHAnsi" w:hAnsiTheme="minorHAnsi" w:cstheme="minorHAnsi"/>
          <w:b/>
          <w:color w:val="FF0000"/>
          <w:sz w:val="32"/>
          <w:szCs w:val="32"/>
          <w:u w:val="single"/>
        </w:rPr>
        <w:t>echanism (CBAM)</w:t>
      </w:r>
    </w:p>
    <w:p w:rsidR="00BE5622" w:rsidRPr="00A54968" w:rsidRDefault="00BE5622" w:rsidP="00A54968">
      <w:pPr>
        <w:jc w:val="both"/>
        <w:rPr>
          <w:rFonts w:asciiTheme="minorHAnsi" w:hAnsiTheme="minorHAnsi" w:cstheme="minorHAnsi"/>
          <w:color w:val="000000"/>
          <w:sz w:val="28"/>
          <w:szCs w:val="28"/>
        </w:rPr>
      </w:pPr>
    </w:p>
    <w:p w:rsidR="00BE5622" w:rsidRPr="00A54968" w:rsidRDefault="00BE5622" w:rsidP="00A54968">
      <w:pPr>
        <w:pStyle w:val="NormalWeb"/>
        <w:shd w:val="clear" w:color="auto" w:fill="FFFFFF"/>
        <w:spacing w:before="0" w:beforeAutospacing="0" w:after="0" w:afterAutospacing="0"/>
        <w:jc w:val="both"/>
        <w:rPr>
          <w:rFonts w:asciiTheme="minorHAnsi" w:hAnsiTheme="minorHAnsi" w:cstheme="minorHAnsi"/>
          <w:b/>
          <w:color w:val="000000"/>
          <w:sz w:val="28"/>
          <w:szCs w:val="28"/>
          <w:u w:val="single"/>
        </w:rPr>
      </w:pPr>
      <w:r w:rsidRPr="00A54968">
        <w:rPr>
          <w:rFonts w:asciiTheme="minorHAnsi" w:hAnsiTheme="minorHAnsi" w:cstheme="minorHAnsi"/>
          <w:b/>
          <w:color w:val="000000"/>
          <w:sz w:val="28"/>
          <w:szCs w:val="28"/>
          <w:u w:val="single"/>
        </w:rPr>
        <w:t>In news:</w:t>
      </w:r>
    </w:p>
    <w:p w:rsidR="00890AA6" w:rsidRPr="00A54968" w:rsidRDefault="00A54968" w:rsidP="00C05BD4">
      <w:pPr>
        <w:pStyle w:val="NormalWeb"/>
        <w:numPr>
          <w:ilvl w:val="0"/>
          <w:numId w:val="15"/>
        </w:numPr>
        <w:shd w:val="clear" w:color="auto" w:fill="FFFFFF"/>
        <w:spacing w:before="0" w:beforeAutospacing="0" w:after="0" w:afterAutospacing="0"/>
        <w:jc w:val="both"/>
        <w:rPr>
          <w:rFonts w:asciiTheme="minorHAnsi" w:hAnsiTheme="minorHAnsi" w:cstheme="minorHAnsi"/>
          <w:color w:val="000000"/>
          <w:sz w:val="28"/>
          <w:szCs w:val="28"/>
        </w:rPr>
      </w:pPr>
      <w:proofErr w:type="gramStart"/>
      <w:r w:rsidRPr="00A54968">
        <w:rPr>
          <w:rFonts w:asciiTheme="minorHAnsi" w:hAnsiTheme="minorHAnsi" w:cstheme="minorHAnsi"/>
          <w:color w:val="000000"/>
          <w:sz w:val="28"/>
          <w:szCs w:val="28"/>
        </w:rPr>
        <w:t xml:space="preserve">Recently, </w:t>
      </w:r>
      <w:r w:rsidR="00890AA6" w:rsidRPr="00A54968">
        <w:rPr>
          <w:rFonts w:asciiTheme="minorHAnsi" w:hAnsiTheme="minorHAnsi" w:cstheme="minorHAnsi"/>
          <w:color w:val="000000"/>
          <w:sz w:val="28"/>
          <w:szCs w:val="28"/>
        </w:rPr>
        <w:t xml:space="preserve"> European</w:t>
      </w:r>
      <w:proofErr w:type="gramEnd"/>
      <w:r w:rsidR="00890AA6" w:rsidRPr="00A54968">
        <w:rPr>
          <w:rFonts w:asciiTheme="minorHAnsi" w:hAnsiTheme="minorHAnsi" w:cstheme="minorHAnsi"/>
          <w:color w:val="000000"/>
          <w:sz w:val="28"/>
          <w:szCs w:val="28"/>
        </w:rPr>
        <w:t xml:space="preserve"> Union introduced new legislation, Fit for 55, to cut its GHG emissions by 55 per cent by 2030 and to net-zero by 2050.</w:t>
      </w:r>
    </w:p>
    <w:p w:rsidR="00A97FB9" w:rsidRDefault="00A97FB9" w:rsidP="00A54968">
      <w:pPr>
        <w:pStyle w:val="Heading4"/>
        <w:shd w:val="clear" w:color="auto" w:fill="FFFFFF"/>
        <w:jc w:val="both"/>
        <w:rPr>
          <w:rFonts w:asciiTheme="minorHAnsi" w:hAnsiTheme="minorHAnsi" w:cstheme="minorHAnsi"/>
          <w:b/>
          <w:i w:val="0"/>
          <w:color w:val="000000"/>
          <w:spacing w:val="-10"/>
          <w:sz w:val="28"/>
          <w:szCs w:val="28"/>
          <w:u w:val="single"/>
        </w:rPr>
      </w:pPr>
    </w:p>
    <w:p w:rsidR="00890AA6" w:rsidRPr="00A54968" w:rsidRDefault="00890AA6" w:rsidP="00A54968">
      <w:pPr>
        <w:pStyle w:val="Heading4"/>
        <w:shd w:val="clear" w:color="auto" w:fill="FFFFFF"/>
        <w:jc w:val="both"/>
        <w:rPr>
          <w:rFonts w:asciiTheme="minorHAnsi" w:hAnsiTheme="minorHAnsi" w:cstheme="minorHAnsi"/>
          <w:b/>
          <w:i w:val="0"/>
          <w:color w:val="000000"/>
          <w:spacing w:val="-10"/>
          <w:sz w:val="28"/>
          <w:szCs w:val="28"/>
          <w:u w:val="single"/>
        </w:rPr>
      </w:pPr>
      <w:r w:rsidRPr="00A54968">
        <w:rPr>
          <w:rFonts w:asciiTheme="minorHAnsi" w:hAnsiTheme="minorHAnsi" w:cstheme="minorHAnsi"/>
          <w:b/>
          <w:i w:val="0"/>
          <w:color w:val="000000"/>
          <w:spacing w:val="-10"/>
          <w:sz w:val="28"/>
          <w:szCs w:val="28"/>
          <w:u w:val="single"/>
        </w:rPr>
        <w:t>Implications of Fit for 55</w:t>
      </w:r>
    </w:p>
    <w:p w:rsidR="00890AA6" w:rsidRPr="00A54968" w:rsidRDefault="00890AA6" w:rsidP="00C05BD4">
      <w:pPr>
        <w:pStyle w:val="ListParagraph"/>
        <w:numPr>
          <w:ilvl w:val="0"/>
          <w:numId w:val="15"/>
        </w:numPr>
        <w:shd w:val="clear" w:color="auto" w:fill="FFFFFF"/>
        <w:spacing w:after="100" w:afterAutospacing="1"/>
        <w:jc w:val="both"/>
        <w:rPr>
          <w:rFonts w:asciiTheme="minorHAnsi" w:hAnsiTheme="minorHAnsi" w:cstheme="minorHAnsi"/>
          <w:color w:val="000000"/>
          <w:sz w:val="28"/>
          <w:szCs w:val="28"/>
        </w:rPr>
      </w:pPr>
      <w:r w:rsidRPr="00A54968">
        <w:rPr>
          <w:rStyle w:val="Strong"/>
          <w:rFonts w:asciiTheme="minorHAnsi" w:hAnsiTheme="minorHAnsi" w:cstheme="minorHAnsi"/>
          <w:b w:val="0"/>
          <w:color w:val="000000"/>
          <w:sz w:val="28"/>
          <w:szCs w:val="28"/>
        </w:rPr>
        <w:t>Legal backing:</w:t>
      </w:r>
      <w:r w:rsidRPr="00A54968">
        <w:rPr>
          <w:rFonts w:asciiTheme="minorHAnsi" w:hAnsiTheme="minorHAnsi" w:cstheme="minorHAnsi"/>
          <w:color w:val="000000"/>
          <w:sz w:val="28"/>
          <w:szCs w:val="28"/>
        </w:rPr>
        <w:t> It turns the EU’s announcement into law, protecting it from the winds of political change.</w:t>
      </w:r>
    </w:p>
    <w:p w:rsidR="00890AA6" w:rsidRPr="00A54968" w:rsidRDefault="00890AA6" w:rsidP="00C05BD4">
      <w:pPr>
        <w:pStyle w:val="ListParagraph"/>
        <w:numPr>
          <w:ilvl w:val="0"/>
          <w:numId w:val="15"/>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It opens new markets for Indian industry, for example for electric vehicles.</w:t>
      </w:r>
    </w:p>
    <w:p w:rsidR="00890AA6" w:rsidRPr="00A54968" w:rsidRDefault="00890AA6" w:rsidP="00C05BD4">
      <w:pPr>
        <w:pStyle w:val="ListParagraph"/>
        <w:numPr>
          <w:ilvl w:val="0"/>
          <w:numId w:val="15"/>
        </w:numPr>
        <w:shd w:val="clear" w:color="auto" w:fill="FFFFFF"/>
        <w:spacing w:after="100" w:afterAutospacing="1"/>
        <w:jc w:val="both"/>
        <w:rPr>
          <w:rFonts w:asciiTheme="minorHAnsi" w:hAnsiTheme="minorHAnsi" w:cstheme="minorHAnsi"/>
          <w:color w:val="000000"/>
          <w:sz w:val="28"/>
          <w:szCs w:val="28"/>
        </w:rPr>
      </w:pPr>
      <w:r w:rsidRPr="00A54968">
        <w:rPr>
          <w:rStyle w:val="Strong"/>
          <w:rFonts w:asciiTheme="minorHAnsi" w:hAnsiTheme="minorHAnsi" w:cstheme="minorHAnsi"/>
          <w:b w:val="0"/>
          <w:color w:val="000000"/>
          <w:sz w:val="28"/>
          <w:szCs w:val="28"/>
        </w:rPr>
        <w:t>CBAM:</w:t>
      </w:r>
      <w:r w:rsidRPr="00A54968">
        <w:rPr>
          <w:rFonts w:asciiTheme="minorHAnsi" w:hAnsiTheme="minorHAnsi" w:cstheme="minorHAnsi"/>
          <w:color w:val="000000"/>
          <w:sz w:val="28"/>
          <w:szCs w:val="28"/>
        </w:rPr>
        <w:t> However, it also introduces a potentially adverse policy called the </w:t>
      </w:r>
      <w:r w:rsidRPr="00A54968">
        <w:rPr>
          <w:rStyle w:val="Strong"/>
          <w:rFonts w:asciiTheme="minorHAnsi" w:hAnsiTheme="minorHAnsi" w:cstheme="minorHAnsi"/>
          <w:b w:val="0"/>
          <w:color w:val="000000"/>
          <w:sz w:val="28"/>
          <w:szCs w:val="28"/>
        </w:rPr>
        <w:t>carbon border adjustment mechanism (CBAM).</w:t>
      </w:r>
    </w:p>
    <w:p w:rsidR="00890AA6" w:rsidRPr="00A54968" w:rsidRDefault="00890AA6" w:rsidP="00C05BD4">
      <w:pPr>
        <w:pStyle w:val="ListParagraph"/>
        <w:numPr>
          <w:ilvl w:val="0"/>
          <w:numId w:val="15"/>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CBAM is meant</w:t>
      </w:r>
      <w:r w:rsidRPr="00A54968">
        <w:rPr>
          <w:rStyle w:val="Strong"/>
          <w:rFonts w:asciiTheme="minorHAnsi" w:hAnsiTheme="minorHAnsi" w:cstheme="minorHAnsi"/>
          <w:b w:val="0"/>
          <w:color w:val="000000"/>
          <w:sz w:val="28"/>
          <w:szCs w:val="28"/>
        </w:rPr>
        <w:t> to discourage consumers from buying carbon-intensive products</w:t>
      </w:r>
      <w:r w:rsidRPr="00A54968">
        <w:rPr>
          <w:rFonts w:asciiTheme="minorHAnsi" w:hAnsiTheme="minorHAnsi" w:cstheme="minorHAnsi"/>
          <w:color w:val="000000"/>
          <w:sz w:val="28"/>
          <w:szCs w:val="28"/>
        </w:rPr>
        <w:t> and encourage producers to</w:t>
      </w:r>
      <w:r w:rsidRPr="00A54968">
        <w:rPr>
          <w:rStyle w:val="Strong"/>
          <w:rFonts w:asciiTheme="minorHAnsi" w:hAnsiTheme="minorHAnsi" w:cstheme="minorHAnsi"/>
          <w:b w:val="0"/>
          <w:color w:val="000000"/>
          <w:sz w:val="28"/>
          <w:szCs w:val="28"/>
        </w:rPr>
        <w:t> invest in cleaner technologies.</w:t>
      </w:r>
    </w:p>
    <w:p w:rsidR="00890AA6" w:rsidRPr="00A54968" w:rsidRDefault="00890AA6" w:rsidP="00A54968">
      <w:pPr>
        <w:pStyle w:val="Heading4"/>
        <w:shd w:val="clear" w:color="auto" w:fill="FFFFFF"/>
        <w:jc w:val="both"/>
        <w:rPr>
          <w:rFonts w:asciiTheme="minorHAnsi" w:hAnsiTheme="minorHAnsi" w:cstheme="minorHAnsi"/>
          <w:b/>
          <w:i w:val="0"/>
          <w:color w:val="000000"/>
          <w:spacing w:val="-10"/>
          <w:sz w:val="28"/>
          <w:szCs w:val="28"/>
          <w:u w:val="single"/>
        </w:rPr>
      </w:pPr>
      <w:r w:rsidRPr="00A54968">
        <w:rPr>
          <w:rFonts w:asciiTheme="minorHAnsi" w:hAnsiTheme="minorHAnsi" w:cstheme="minorHAnsi"/>
          <w:b/>
          <w:i w:val="0"/>
          <w:color w:val="000000"/>
          <w:spacing w:val="-10"/>
          <w:sz w:val="28"/>
          <w:szCs w:val="28"/>
          <w:u w:val="single"/>
        </w:rPr>
        <w:t>What is CBAM?</w:t>
      </w:r>
    </w:p>
    <w:p w:rsidR="00890AA6" w:rsidRPr="00A54968" w:rsidRDefault="00890AA6" w:rsidP="00C05BD4">
      <w:pPr>
        <w:pStyle w:val="ListParagraph"/>
        <w:numPr>
          <w:ilvl w:val="0"/>
          <w:numId w:val="17"/>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The EU has had a carbon emission trading system since 2005.</w:t>
      </w:r>
    </w:p>
    <w:p w:rsidR="00890AA6" w:rsidRPr="00A54968" w:rsidRDefault="00890AA6" w:rsidP="00C05BD4">
      <w:pPr>
        <w:pStyle w:val="ListParagraph"/>
        <w:numPr>
          <w:ilvl w:val="0"/>
          <w:numId w:val="17"/>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With Fit for 55, the EU’s carbon price is likely to go up.</w:t>
      </w:r>
    </w:p>
    <w:p w:rsidR="00890AA6" w:rsidRPr="00A54968" w:rsidRDefault="00890AA6" w:rsidP="00C05BD4">
      <w:pPr>
        <w:pStyle w:val="ListParagraph"/>
        <w:numPr>
          <w:ilvl w:val="0"/>
          <w:numId w:val="17"/>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High carbon price will make the </w:t>
      </w:r>
      <w:r w:rsidRPr="00A54968">
        <w:rPr>
          <w:rStyle w:val="Strong"/>
          <w:rFonts w:asciiTheme="minorHAnsi" w:hAnsiTheme="minorHAnsi" w:cstheme="minorHAnsi"/>
          <w:b w:val="0"/>
          <w:color w:val="000000"/>
          <w:sz w:val="28"/>
          <w:szCs w:val="28"/>
        </w:rPr>
        <w:t>EU’s domestic products more expensive</w:t>
      </w:r>
      <w:r w:rsidRPr="00A54968">
        <w:rPr>
          <w:rFonts w:asciiTheme="minorHAnsi" w:hAnsiTheme="minorHAnsi" w:cstheme="minorHAnsi"/>
          <w:color w:val="000000"/>
          <w:sz w:val="28"/>
          <w:szCs w:val="28"/>
        </w:rPr>
        <w:t> than imports from countries that do not have such rules.</w:t>
      </w:r>
    </w:p>
    <w:p w:rsidR="00890AA6" w:rsidRPr="00A54968" w:rsidRDefault="00890AA6" w:rsidP="00C05BD4">
      <w:pPr>
        <w:pStyle w:val="ListParagraph"/>
        <w:numPr>
          <w:ilvl w:val="0"/>
          <w:numId w:val="17"/>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The new CBAM is meant</w:t>
      </w:r>
      <w:r w:rsidRPr="00A54968">
        <w:rPr>
          <w:rStyle w:val="Strong"/>
          <w:rFonts w:asciiTheme="minorHAnsi" w:hAnsiTheme="minorHAnsi" w:cstheme="minorHAnsi"/>
          <w:b w:val="0"/>
          <w:color w:val="000000"/>
          <w:sz w:val="28"/>
          <w:szCs w:val="28"/>
        </w:rPr>
        <w:t> to level the playing field</w:t>
      </w:r>
      <w:r w:rsidRPr="00A54968">
        <w:rPr>
          <w:rFonts w:asciiTheme="minorHAnsi" w:hAnsiTheme="minorHAnsi" w:cstheme="minorHAnsi"/>
          <w:color w:val="000000"/>
          <w:sz w:val="28"/>
          <w:szCs w:val="28"/>
        </w:rPr>
        <w:t> between domestic and imported products.</w:t>
      </w:r>
    </w:p>
    <w:p w:rsidR="00A54968" w:rsidRPr="00A54968" w:rsidRDefault="00890AA6" w:rsidP="00C05BD4">
      <w:pPr>
        <w:pStyle w:val="ListParagraph"/>
        <w:numPr>
          <w:ilvl w:val="0"/>
          <w:numId w:val="17"/>
        </w:numPr>
        <w:shd w:val="clear" w:color="auto" w:fill="FFFFFF"/>
        <w:spacing w:after="100" w:afterAutospacing="1"/>
        <w:jc w:val="both"/>
        <w:rPr>
          <w:rStyle w:val="Strong"/>
          <w:rFonts w:asciiTheme="minorHAnsi" w:hAnsiTheme="minorHAnsi" w:cstheme="minorHAnsi"/>
          <w:b w:val="0"/>
          <w:bCs w:val="0"/>
          <w:color w:val="000000"/>
          <w:sz w:val="28"/>
          <w:szCs w:val="28"/>
        </w:rPr>
      </w:pPr>
      <w:r w:rsidRPr="00A54968">
        <w:rPr>
          <w:rFonts w:asciiTheme="minorHAnsi" w:hAnsiTheme="minorHAnsi" w:cstheme="minorHAnsi"/>
          <w:color w:val="000000"/>
          <w:sz w:val="28"/>
          <w:szCs w:val="28"/>
        </w:rPr>
        <w:t>CBAM will require foreign producers</w:t>
      </w:r>
      <w:r w:rsidRPr="00A54968">
        <w:rPr>
          <w:rStyle w:val="Strong"/>
          <w:rFonts w:asciiTheme="minorHAnsi" w:hAnsiTheme="minorHAnsi" w:cstheme="minorHAnsi"/>
          <w:b w:val="0"/>
          <w:color w:val="000000"/>
          <w:sz w:val="28"/>
          <w:szCs w:val="28"/>
        </w:rPr>
        <w:t> to pay for the carbon emitted while manufacturing their products.</w:t>
      </w:r>
    </w:p>
    <w:p w:rsidR="00890AA6" w:rsidRPr="00A54968" w:rsidRDefault="00890AA6" w:rsidP="00C05BD4">
      <w:pPr>
        <w:pStyle w:val="ListParagraph"/>
        <w:numPr>
          <w:ilvl w:val="0"/>
          <w:numId w:val="17"/>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The adjustment will be</w:t>
      </w:r>
      <w:r w:rsidRPr="00A54968">
        <w:rPr>
          <w:rStyle w:val="Strong"/>
          <w:rFonts w:asciiTheme="minorHAnsi" w:hAnsiTheme="minorHAnsi" w:cstheme="minorHAnsi"/>
          <w:b w:val="0"/>
          <w:color w:val="000000"/>
          <w:sz w:val="28"/>
          <w:szCs w:val="28"/>
        </w:rPr>
        <w:t> applied to energy-intensive products</w:t>
      </w:r>
      <w:r w:rsidRPr="00A54968">
        <w:rPr>
          <w:rFonts w:asciiTheme="minorHAnsi" w:hAnsiTheme="minorHAnsi" w:cstheme="minorHAnsi"/>
          <w:color w:val="000000"/>
          <w:sz w:val="28"/>
          <w:szCs w:val="28"/>
        </w:rPr>
        <w:t> that are widely traded by the EU, such as iron and steel, aluminium, cement, fertiliser, and electricity.</w:t>
      </w:r>
    </w:p>
    <w:p w:rsidR="00890AA6" w:rsidRPr="00A54968" w:rsidRDefault="00890AA6" w:rsidP="00A54968">
      <w:pPr>
        <w:pStyle w:val="Heading4"/>
        <w:shd w:val="clear" w:color="auto" w:fill="FFFFFF"/>
        <w:jc w:val="both"/>
        <w:rPr>
          <w:rFonts w:asciiTheme="minorHAnsi" w:hAnsiTheme="minorHAnsi" w:cstheme="minorHAnsi"/>
          <w:b/>
          <w:i w:val="0"/>
          <w:color w:val="000000"/>
          <w:spacing w:val="-10"/>
          <w:sz w:val="28"/>
          <w:szCs w:val="28"/>
          <w:u w:val="single"/>
        </w:rPr>
      </w:pPr>
      <w:r w:rsidRPr="00A54968">
        <w:rPr>
          <w:rFonts w:asciiTheme="minorHAnsi" w:hAnsiTheme="minorHAnsi" w:cstheme="minorHAnsi"/>
          <w:b/>
          <w:i w:val="0"/>
          <w:color w:val="000000"/>
          <w:spacing w:val="-10"/>
          <w:sz w:val="28"/>
          <w:szCs w:val="28"/>
          <w:u w:val="single"/>
        </w:rPr>
        <w:t>Why CBAM is a cause for concern for India?</w:t>
      </w:r>
    </w:p>
    <w:p w:rsidR="00890AA6" w:rsidRPr="00A54968" w:rsidRDefault="00890AA6" w:rsidP="00C05BD4">
      <w:pPr>
        <w:pStyle w:val="ListParagraph"/>
        <w:numPr>
          <w:ilvl w:val="0"/>
          <w:numId w:val="1"/>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India is Europe’s third-largest trading partner, and it</w:t>
      </w:r>
      <w:r w:rsidRPr="00A54968">
        <w:rPr>
          <w:rStyle w:val="Strong"/>
          <w:rFonts w:asciiTheme="minorHAnsi" w:hAnsiTheme="minorHAnsi" w:cstheme="minorHAnsi"/>
          <w:b w:val="0"/>
          <w:color w:val="000000"/>
          <w:sz w:val="28"/>
          <w:szCs w:val="28"/>
        </w:rPr>
        <w:t> does not have its own carbon tax or cap.</w:t>
      </w:r>
    </w:p>
    <w:p w:rsidR="00890AA6" w:rsidRPr="00A54968" w:rsidRDefault="00890AA6" w:rsidP="00C05BD4">
      <w:pPr>
        <w:pStyle w:val="ListParagraph"/>
        <w:numPr>
          <w:ilvl w:val="0"/>
          <w:numId w:val="1"/>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So, CBAM should be a cause for concern for it.</w:t>
      </w:r>
    </w:p>
    <w:p w:rsidR="00890AA6" w:rsidRPr="00A54968" w:rsidRDefault="00890AA6" w:rsidP="00C05BD4">
      <w:pPr>
        <w:pStyle w:val="ListParagraph"/>
        <w:numPr>
          <w:ilvl w:val="0"/>
          <w:numId w:val="1"/>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t>A UNCTAD study predicts that India will lose $1-1.7 billion in exports of</w:t>
      </w:r>
      <w:r w:rsidRPr="00A54968">
        <w:rPr>
          <w:rStyle w:val="Strong"/>
          <w:rFonts w:asciiTheme="minorHAnsi" w:hAnsiTheme="minorHAnsi" w:cstheme="minorHAnsi"/>
          <w:b w:val="0"/>
          <w:color w:val="000000"/>
          <w:sz w:val="28"/>
          <w:szCs w:val="28"/>
        </w:rPr>
        <w:t> energy-intensive products</w:t>
      </w:r>
      <w:r w:rsidRPr="00A54968">
        <w:rPr>
          <w:rFonts w:asciiTheme="minorHAnsi" w:hAnsiTheme="minorHAnsi" w:cstheme="minorHAnsi"/>
          <w:color w:val="000000"/>
          <w:sz w:val="28"/>
          <w:szCs w:val="28"/>
        </w:rPr>
        <w:t> such as steel and aluminium.</w:t>
      </w:r>
    </w:p>
    <w:p w:rsidR="00890AA6" w:rsidRPr="00A54968" w:rsidRDefault="00890AA6" w:rsidP="00C05BD4">
      <w:pPr>
        <w:pStyle w:val="ListParagraph"/>
        <w:numPr>
          <w:ilvl w:val="0"/>
          <w:numId w:val="1"/>
        </w:numPr>
        <w:shd w:val="clear" w:color="auto" w:fill="FFFFFF"/>
        <w:spacing w:after="100" w:afterAutospacing="1"/>
        <w:jc w:val="both"/>
        <w:rPr>
          <w:rFonts w:asciiTheme="minorHAnsi" w:hAnsiTheme="minorHAnsi" w:cstheme="minorHAnsi"/>
          <w:color w:val="000000"/>
          <w:sz w:val="28"/>
          <w:szCs w:val="28"/>
        </w:rPr>
      </w:pPr>
      <w:r w:rsidRPr="00A54968">
        <w:rPr>
          <w:rFonts w:asciiTheme="minorHAnsi" w:hAnsiTheme="minorHAnsi" w:cstheme="minorHAnsi"/>
          <w:color w:val="000000"/>
          <w:sz w:val="28"/>
          <w:szCs w:val="28"/>
        </w:rPr>
        <w:lastRenderedPageBreak/>
        <w:t>India’s goods trade with the EU was</w:t>
      </w:r>
      <w:r w:rsidRPr="00A54968">
        <w:rPr>
          <w:rStyle w:val="Strong"/>
          <w:rFonts w:asciiTheme="minorHAnsi" w:hAnsiTheme="minorHAnsi" w:cstheme="minorHAnsi"/>
          <w:b w:val="0"/>
          <w:color w:val="000000"/>
          <w:sz w:val="28"/>
          <w:szCs w:val="28"/>
        </w:rPr>
        <w:t> $74 billion in 2020.</w:t>
      </w:r>
    </w:p>
    <w:p w:rsidR="00D12416" w:rsidRPr="00A54968" w:rsidRDefault="00D12416" w:rsidP="00A54968">
      <w:pPr>
        <w:pStyle w:val="NormalWeb"/>
        <w:spacing w:before="0" w:beforeAutospacing="0" w:after="0" w:afterAutospacing="0"/>
        <w:jc w:val="both"/>
        <w:rPr>
          <w:rFonts w:asciiTheme="minorHAnsi" w:hAnsiTheme="minorHAnsi" w:cstheme="minorHAnsi"/>
          <w:color w:val="474747"/>
          <w:sz w:val="28"/>
          <w:szCs w:val="28"/>
          <w:u w:val="single"/>
        </w:rPr>
      </w:pPr>
      <w:r w:rsidRPr="00A54968">
        <w:rPr>
          <w:rStyle w:val="Strong"/>
          <w:rFonts w:asciiTheme="minorHAnsi" w:hAnsiTheme="minorHAnsi" w:cstheme="minorHAnsi"/>
          <w:color w:val="474747"/>
          <w:sz w:val="28"/>
          <w:szCs w:val="28"/>
          <w:u w:val="single"/>
        </w:rPr>
        <w:t>UNCTAD</w:t>
      </w:r>
    </w:p>
    <w:p w:rsidR="00D12416" w:rsidRPr="00A54968" w:rsidRDefault="00D12416" w:rsidP="00C05BD4">
      <w:pPr>
        <w:pStyle w:val="ListParagraph"/>
        <w:numPr>
          <w:ilvl w:val="0"/>
          <w:numId w:val="18"/>
        </w:numPr>
        <w:ind w:right="15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United Nations Conference on Trade and Development (UNCTAD) was established in 1964 to promote development-friendly integration of developing countries into the world economy.</w:t>
      </w:r>
    </w:p>
    <w:p w:rsidR="00D12416" w:rsidRPr="00A54968" w:rsidRDefault="00D12416" w:rsidP="00C05BD4">
      <w:pPr>
        <w:pStyle w:val="ListParagraph"/>
        <w:numPr>
          <w:ilvl w:val="0"/>
          <w:numId w:val="18"/>
        </w:numPr>
        <w:ind w:right="15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UNCTAD is a </w:t>
      </w:r>
      <w:r w:rsidRPr="00A54968">
        <w:rPr>
          <w:rStyle w:val="Strong"/>
          <w:rFonts w:asciiTheme="minorHAnsi" w:hAnsiTheme="minorHAnsi" w:cstheme="minorHAnsi"/>
          <w:b w:val="0"/>
          <w:color w:val="474747"/>
          <w:sz w:val="28"/>
          <w:szCs w:val="28"/>
        </w:rPr>
        <w:t>permanent intergovernmental body headquartered at Geneva in Switzerland.</w:t>
      </w:r>
    </w:p>
    <w:p w:rsidR="00D12416" w:rsidRPr="00A54968" w:rsidRDefault="00D12416" w:rsidP="00C05BD4">
      <w:pPr>
        <w:pStyle w:val="ListParagraph"/>
        <w:numPr>
          <w:ilvl w:val="0"/>
          <w:numId w:val="18"/>
        </w:numPr>
        <w:ind w:right="15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Some of the reports published by it are:</w:t>
      </w:r>
    </w:p>
    <w:p w:rsidR="00D12416" w:rsidRPr="00A54968"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Trade and Development Report</w:t>
      </w:r>
    </w:p>
    <w:p w:rsidR="00D12416" w:rsidRPr="00A54968"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World Investment Report</w:t>
      </w:r>
    </w:p>
    <w:p w:rsidR="00D12416" w:rsidRPr="00A54968"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The Least Developed Countries Report</w:t>
      </w:r>
    </w:p>
    <w:p w:rsidR="00D12416" w:rsidRPr="00A54968"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Information and Economy Report</w:t>
      </w:r>
    </w:p>
    <w:p w:rsidR="00D12416" w:rsidRPr="00A54968"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Technology and Innovation Report</w:t>
      </w:r>
    </w:p>
    <w:p w:rsidR="00890AA6" w:rsidRDefault="00D12416" w:rsidP="00C05BD4">
      <w:pPr>
        <w:numPr>
          <w:ilvl w:val="1"/>
          <w:numId w:val="16"/>
        </w:numPr>
        <w:spacing w:after="150"/>
        <w:ind w:left="750" w:right="300"/>
        <w:jc w:val="both"/>
        <w:rPr>
          <w:rFonts w:asciiTheme="minorHAnsi" w:hAnsiTheme="minorHAnsi" w:cstheme="minorHAnsi"/>
          <w:color w:val="474747"/>
          <w:sz w:val="28"/>
          <w:szCs w:val="28"/>
        </w:rPr>
      </w:pPr>
      <w:r w:rsidRPr="00A54968">
        <w:rPr>
          <w:rFonts w:asciiTheme="minorHAnsi" w:hAnsiTheme="minorHAnsi" w:cstheme="minorHAnsi"/>
          <w:color w:val="474747"/>
          <w:sz w:val="28"/>
          <w:szCs w:val="28"/>
        </w:rPr>
        <w:t>Commodities and Development Report</w:t>
      </w:r>
    </w:p>
    <w:p w:rsidR="00A97FB9" w:rsidRPr="00A97FB9" w:rsidRDefault="00A97FB9" w:rsidP="00A97FB9">
      <w:pPr>
        <w:spacing w:after="150"/>
        <w:ind w:right="300"/>
        <w:jc w:val="both"/>
        <w:rPr>
          <w:rFonts w:asciiTheme="minorHAnsi" w:hAnsiTheme="minorHAnsi" w:cstheme="minorHAnsi"/>
          <w:color w:val="474747"/>
          <w:sz w:val="28"/>
          <w:szCs w:val="28"/>
        </w:rPr>
      </w:pPr>
    </w:p>
    <w:p w:rsidR="00890AA6" w:rsidRPr="00A97FB9" w:rsidRDefault="00890AA6" w:rsidP="00A97FB9">
      <w:pPr>
        <w:shd w:val="clear" w:color="auto" w:fill="FFFFFF"/>
        <w:spacing w:before="100" w:beforeAutospacing="1" w:after="100" w:afterAutospacing="1"/>
        <w:jc w:val="center"/>
        <w:rPr>
          <w:rFonts w:asciiTheme="minorHAnsi" w:hAnsiTheme="minorHAnsi" w:cstheme="minorHAnsi"/>
          <w:b/>
          <w:color w:val="FF0000"/>
          <w:sz w:val="32"/>
          <w:szCs w:val="32"/>
          <w:u w:val="single"/>
        </w:rPr>
      </w:pPr>
      <w:r w:rsidRPr="00A97FB9">
        <w:rPr>
          <w:rFonts w:asciiTheme="minorHAnsi" w:hAnsiTheme="minorHAnsi" w:cstheme="minorHAnsi"/>
          <w:b/>
          <w:color w:val="FF0000"/>
          <w:sz w:val="32"/>
          <w:szCs w:val="32"/>
          <w:u w:val="single"/>
        </w:rPr>
        <w:t>Census of India</w:t>
      </w:r>
    </w:p>
    <w:p w:rsidR="00A97FB9" w:rsidRPr="00A97FB9" w:rsidRDefault="00A97FB9" w:rsidP="00A97FB9">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A97FB9">
        <w:rPr>
          <w:rFonts w:asciiTheme="minorHAnsi" w:hAnsiTheme="minorHAnsi" w:cstheme="minorHAnsi"/>
          <w:b/>
          <w:sz w:val="28"/>
          <w:szCs w:val="28"/>
          <w:u w:val="single"/>
        </w:rPr>
        <w:t>In news:</w:t>
      </w:r>
    </w:p>
    <w:p w:rsidR="00890AA6" w:rsidRPr="00A97FB9" w:rsidRDefault="00890AA6" w:rsidP="00C05BD4">
      <w:pPr>
        <w:pStyle w:val="NormalWeb"/>
        <w:numPr>
          <w:ilvl w:val="0"/>
          <w:numId w:val="19"/>
        </w:numPr>
        <w:shd w:val="clear" w:color="auto" w:fill="FFFFFF"/>
        <w:spacing w:before="0" w:beforeAutospacing="0" w:after="0" w:afterAutospacing="0"/>
        <w:jc w:val="both"/>
        <w:rPr>
          <w:rFonts w:asciiTheme="minorHAnsi" w:hAnsiTheme="minorHAnsi" w:cstheme="minorHAnsi"/>
          <w:b/>
          <w:sz w:val="28"/>
          <w:szCs w:val="28"/>
          <w:u w:val="single"/>
        </w:rPr>
      </w:pPr>
      <w:r w:rsidRPr="00A97FB9">
        <w:rPr>
          <w:rFonts w:asciiTheme="minorHAnsi" w:hAnsiTheme="minorHAnsi" w:cstheme="minorHAnsi"/>
          <w:sz w:val="28"/>
          <w:szCs w:val="28"/>
        </w:rPr>
        <w:t>The Ministry of Home Affairs has informed that it was decided as a matter of policy not to enumerate caste-wise population other than SCs and STs in Census.</w:t>
      </w:r>
    </w:p>
    <w:p w:rsidR="00A97FB9" w:rsidRPr="00A97FB9" w:rsidRDefault="00A97FB9" w:rsidP="00A97FB9">
      <w:pPr>
        <w:pStyle w:val="NormalWeb"/>
        <w:shd w:val="clear" w:color="auto" w:fill="FFFFFF"/>
        <w:spacing w:before="0" w:beforeAutospacing="0" w:after="0" w:afterAutospacing="0"/>
        <w:jc w:val="both"/>
        <w:rPr>
          <w:rFonts w:asciiTheme="minorHAnsi" w:hAnsiTheme="minorHAnsi" w:cstheme="minorHAnsi"/>
          <w:sz w:val="28"/>
          <w:szCs w:val="28"/>
        </w:rPr>
      </w:pPr>
    </w:p>
    <w:p w:rsidR="00A97FB9" w:rsidRPr="00A97FB9" w:rsidRDefault="00A97FB9" w:rsidP="00A97FB9">
      <w:pPr>
        <w:pStyle w:val="NormalWeb"/>
        <w:spacing w:before="0" w:beforeAutospacing="0" w:after="0" w:afterAutospacing="0"/>
        <w:jc w:val="both"/>
        <w:rPr>
          <w:rFonts w:asciiTheme="minorHAnsi" w:hAnsiTheme="minorHAnsi" w:cstheme="minorHAnsi"/>
          <w:sz w:val="28"/>
          <w:szCs w:val="28"/>
          <w:u w:val="single"/>
        </w:rPr>
      </w:pPr>
      <w:r w:rsidRPr="00A97FB9">
        <w:rPr>
          <w:rStyle w:val="Strong"/>
          <w:rFonts w:asciiTheme="minorHAnsi" w:hAnsiTheme="minorHAnsi" w:cstheme="minorHAnsi"/>
          <w:sz w:val="28"/>
          <w:szCs w:val="28"/>
          <w:u w:val="single"/>
        </w:rPr>
        <w:t>Census</w:t>
      </w:r>
    </w:p>
    <w:p w:rsidR="00A97FB9" w:rsidRPr="00A97FB9" w:rsidRDefault="00A97FB9" w:rsidP="00C05BD4">
      <w:pPr>
        <w:pStyle w:val="ListParagraph"/>
        <w:numPr>
          <w:ilvl w:val="0"/>
          <w:numId w:val="19"/>
        </w:numPr>
        <w:ind w:right="150"/>
        <w:jc w:val="both"/>
        <w:rPr>
          <w:rFonts w:asciiTheme="minorHAnsi" w:hAnsiTheme="minorHAnsi" w:cstheme="minorHAnsi"/>
          <w:sz w:val="28"/>
          <w:szCs w:val="28"/>
        </w:rPr>
      </w:pPr>
      <w:r w:rsidRPr="00A97FB9">
        <w:rPr>
          <w:rFonts w:asciiTheme="minorHAnsi" w:hAnsiTheme="minorHAnsi" w:cstheme="minorHAnsi"/>
          <w:sz w:val="28"/>
          <w:szCs w:val="28"/>
        </w:rPr>
        <w:t>The census provides information on size, distribution and socio-economic, demographic and other characteristics of the country's population.</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r w:rsidRPr="00A97FB9">
        <w:rPr>
          <w:rStyle w:val="Strong"/>
          <w:rFonts w:asciiTheme="minorHAnsi" w:hAnsiTheme="minorHAnsi" w:cstheme="minorHAnsi"/>
          <w:b w:val="0"/>
          <w:sz w:val="28"/>
          <w:szCs w:val="28"/>
        </w:rPr>
        <w:t>'Rig-Veda' reveals</w:t>
      </w:r>
      <w:r w:rsidRPr="00A97FB9">
        <w:rPr>
          <w:rFonts w:asciiTheme="minorHAnsi" w:hAnsiTheme="minorHAnsi" w:cstheme="minorHAnsi"/>
          <w:sz w:val="28"/>
          <w:szCs w:val="28"/>
        </w:rPr>
        <w:t> that some kind of population count was maintained during 800-600 BC in India.</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proofErr w:type="spellStart"/>
      <w:r w:rsidRPr="00A97FB9">
        <w:rPr>
          <w:rStyle w:val="Strong"/>
          <w:rFonts w:asciiTheme="minorHAnsi" w:hAnsiTheme="minorHAnsi" w:cstheme="minorHAnsi"/>
          <w:b w:val="0"/>
          <w:sz w:val="28"/>
          <w:szCs w:val="28"/>
        </w:rPr>
        <w:t>Arthashastr</w:t>
      </w:r>
      <w:proofErr w:type="spellEnd"/>
      <w:r w:rsidRPr="00A97FB9">
        <w:rPr>
          <w:rStyle w:val="Strong"/>
          <w:rFonts w:asciiTheme="minorHAnsi" w:hAnsiTheme="minorHAnsi" w:cstheme="minorHAnsi"/>
          <w:b w:val="0"/>
          <w:sz w:val="28"/>
          <w:szCs w:val="28"/>
        </w:rPr>
        <w:t xml:space="preserve"> by '</w:t>
      </w:r>
      <w:proofErr w:type="spellStart"/>
      <w:r w:rsidRPr="00A97FB9">
        <w:rPr>
          <w:rStyle w:val="Strong"/>
          <w:rFonts w:asciiTheme="minorHAnsi" w:hAnsiTheme="minorHAnsi" w:cstheme="minorHAnsi"/>
          <w:b w:val="0"/>
          <w:sz w:val="28"/>
          <w:szCs w:val="28"/>
        </w:rPr>
        <w:t>Kautilya</w:t>
      </w:r>
      <w:proofErr w:type="spellEnd"/>
      <w:r w:rsidRPr="00A97FB9">
        <w:rPr>
          <w:rStyle w:val="Strong"/>
          <w:rFonts w:asciiTheme="minorHAnsi" w:hAnsiTheme="minorHAnsi" w:cstheme="minorHAnsi"/>
          <w:b w:val="0"/>
          <w:sz w:val="28"/>
          <w:szCs w:val="28"/>
        </w:rPr>
        <w:t>' written in the 3</w:t>
      </w:r>
      <w:r w:rsidRPr="00A97FB9">
        <w:rPr>
          <w:rStyle w:val="Strong"/>
          <w:rFonts w:asciiTheme="minorHAnsi" w:hAnsiTheme="minorHAnsi" w:cstheme="minorHAnsi"/>
          <w:b w:val="0"/>
          <w:sz w:val="28"/>
          <w:szCs w:val="28"/>
          <w:vertAlign w:val="superscript"/>
        </w:rPr>
        <w:t>rd</w:t>
      </w:r>
      <w:r w:rsidRPr="00A97FB9">
        <w:rPr>
          <w:rStyle w:val="Strong"/>
          <w:rFonts w:asciiTheme="minorHAnsi" w:hAnsiTheme="minorHAnsi" w:cstheme="minorHAnsi"/>
          <w:b w:val="0"/>
          <w:sz w:val="28"/>
          <w:szCs w:val="28"/>
        </w:rPr>
        <w:t> Century BC</w:t>
      </w:r>
      <w:r w:rsidRPr="00A97FB9">
        <w:rPr>
          <w:rFonts w:asciiTheme="minorHAnsi" w:hAnsiTheme="minorHAnsi" w:cstheme="minorHAnsi"/>
          <w:sz w:val="28"/>
          <w:szCs w:val="28"/>
        </w:rPr>
        <w:t> prescribed the collection of population statistics as a measure of state policy for taxation.</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r w:rsidRPr="00A97FB9">
        <w:rPr>
          <w:rFonts w:asciiTheme="minorHAnsi" w:hAnsiTheme="minorHAnsi" w:cstheme="minorHAnsi"/>
          <w:sz w:val="28"/>
          <w:szCs w:val="28"/>
        </w:rPr>
        <w:lastRenderedPageBreak/>
        <w:t>During the regime of the </w:t>
      </w:r>
      <w:r w:rsidRPr="00A97FB9">
        <w:rPr>
          <w:rStyle w:val="Strong"/>
          <w:rFonts w:asciiTheme="minorHAnsi" w:hAnsiTheme="minorHAnsi" w:cstheme="minorHAnsi"/>
          <w:b w:val="0"/>
          <w:sz w:val="28"/>
          <w:szCs w:val="28"/>
        </w:rPr>
        <w:t>Mughal king Akbar, the administrative report 'Ain-e-Akbari'</w:t>
      </w:r>
      <w:r w:rsidRPr="00A97FB9">
        <w:rPr>
          <w:rFonts w:asciiTheme="minorHAnsi" w:hAnsiTheme="minorHAnsi" w:cstheme="minorHAnsi"/>
          <w:sz w:val="28"/>
          <w:szCs w:val="28"/>
        </w:rPr>
        <w:t> included comprehensive data pertaining to population, industry, wealth and many other characteristics.</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r w:rsidRPr="00A97FB9">
        <w:rPr>
          <w:rFonts w:asciiTheme="minorHAnsi" w:hAnsiTheme="minorHAnsi" w:cstheme="minorHAnsi"/>
          <w:sz w:val="28"/>
          <w:szCs w:val="28"/>
        </w:rPr>
        <w:t>A systematic and modern population census, in its present form was conducted non synchronously between 1865 and 1872 in different parts of the country.</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r w:rsidRPr="00A97FB9">
        <w:rPr>
          <w:rFonts w:asciiTheme="minorHAnsi" w:hAnsiTheme="minorHAnsi" w:cstheme="minorHAnsi"/>
          <w:sz w:val="28"/>
          <w:szCs w:val="28"/>
        </w:rPr>
        <w:t>However, </w:t>
      </w:r>
      <w:r w:rsidRPr="00A97FB9">
        <w:rPr>
          <w:rStyle w:val="Strong"/>
          <w:rFonts w:asciiTheme="minorHAnsi" w:hAnsiTheme="minorHAnsi" w:cstheme="minorHAnsi"/>
          <w:b w:val="0"/>
          <w:sz w:val="28"/>
          <w:szCs w:val="28"/>
        </w:rPr>
        <w:t>the first synchronous census in India was held in 1881</w:t>
      </w:r>
      <w:r w:rsidRPr="00A97FB9">
        <w:rPr>
          <w:rFonts w:asciiTheme="minorHAnsi" w:hAnsiTheme="minorHAnsi" w:cstheme="minorHAnsi"/>
          <w:sz w:val="28"/>
          <w:szCs w:val="28"/>
        </w:rPr>
        <w:t>. Since then, censuses have been undertaken uninterruptedly once every ten years.</w:t>
      </w:r>
    </w:p>
    <w:p w:rsidR="00A97FB9" w:rsidRPr="00A97FB9" w:rsidRDefault="00A97FB9" w:rsidP="00C05BD4">
      <w:pPr>
        <w:pStyle w:val="ListParagraph"/>
        <w:numPr>
          <w:ilvl w:val="0"/>
          <w:numId w:val="19"/>
        </w:numPr>
        <w:spacing w:after="150"/>
        <w:ind w:right="150"/>
        <w:jc w:val="both"/>
        <w:rPr>
          <w:rFonts w:asciiTheme="minorHAnsi" w:hAnsiTheme="minorHAnsi" w:cstheme="minorHAnsi"/>
          <w:sz w:val="28"/>
          <w:szCs w:val="28"/>
        </w:rPr>
      </w:pPr>
      <w:r w:rsidRPr="00A97FB9">
        <w:rPr>
          <w:rFonts w:asciiTheme="minorHAnsi" w:hAnsiTheme="minorHAnsi" w:cstheme="minorHAnsi"/>
          <w:sz w:val="28"/>
          <w:szCs w:val="28"/>
        </w:rPr>
        <w:t>India's last census was carried out in</w:t>
      </w:r>
      <w:r w:rsidRPr="00A97FB9">
        <w:rPr>
          <w:rStyle w:val="Strong"/>
          <w:rFonts w:asciiTheme="minorHAnsi" w:hAnsiTheme="minorHAnsi" w:cstheme="minorHAnsi"/>
          <w:b w:val="0"/>
          <w:sz w:val="28"/>
          <w:szCs w:val="28"/>
        </w:rPr>
        <w:t xml:space="preserve"> 2011 when the country's population stood at 121 </w:t>
      </w:r>
      <w:proofErr w:type="gramStart"/>
      <w:r w:rsidRPr="00A97FB9">
        <w:rPr>
          <w:rStyle w:val="Strong"/>
          <w:rFonts w:asciiTheme="minorHAnsi" w:hAnsiTheme="minorHAnsi" w:cstheme="minorHAnsi"/>
          <w:b w:val="0"/>
          <w:sz w:val="28"/>
          <w:szCs w:val="28"/>
        </w:rPr>
        <w:t>crore</w:t>
      </w:r>
      <w:proofErr w:type="gramEnd"/>
      <w:r w:rsidRPr="00A97FB9">
        <w:rPr>
          <w:rFonts w:asciiTheme="minorHAnsi" w:hAnsiTheme="minorHAnsi" w:cstheme="minorHAnsi"/>
          <w:sz w:val="28"/>
          <w:szCs w:val="28"/>
        </w:rPr>
        <w:t>. The Indian Census is one of the largest administrative exercises undertaken in the world.</w:t>
      </w:r>
    </w:p>
    <w:p w:rsidR="00A97FB9" w:rsidRPr="00A97FB9" w:rsidRDefault="00A97FB9" w:rsidP="00A97FB9">
      <w:pPr>
        <w:pStyle w:val="Heading4"/>
        <w:shd w:val="clear" w:color="auto" w:fill="FFFFFF"/>
        <w:jc w:val="both"/>
        <w:rPr>
          <w:rFonts w:asciiTheme="minorHAnsi" w:hAnsiTheme="minorHAnsi" w:cstheme="minorHAnsi"/>
          <w:b/>
          <w:i w:val="0"/>
          <w:color w:val="auto"/>
          <w:spacing w:val="-10"/>
          <w:sz w:val="28"/>
          <w:szCs w:val="28"/>
          <w:u w:val="single"/>
        </w:rPr>
      </w:pPr>
      <w:r w:rsidRPr="00A97FB9">
        <w:rPr>
          <w:rFonts w:asciiTheme="minorHAnsi" w:hAnsiTheme="minorHAnsi" w:cstheme="minorHAnsi"/>
          <w:b/>
          <w:i w:val="0"/>
          <w:color w:val="auto"/>
          <w:spacing w:val="-10"/>
          <w:sz w:val="28"/>
          <w:szCs w:val="28"/>
          <w:u w:val="single"/>
        </w:rPr>
        <w:t>Census of India</w:t>
      </w:r>
    </w:p>
    <w:p w:rsidR="00A97FB9" w:rsidRPr="00A97FB9" w:rsidRDefault="00A97FB9"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 decennial Census of India has been conducted 15 times, as of 2011.</w:t>
      </w:r>
    </w:p>
    <w:p w:rsidR="00A97FB9" w:rsidRPr="00A97FB9" w:rsidRDefault="00A97FB9"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While it has been undertaken every 10 years, beginning in 1872 under British Viceroy Lord Mayo, the first complete census was taken in 1881.</w:t>
      </w:r>
    </w:p>
    <w:p w:rsidR="00A97FB9" w:rsidRPr="00A97FB9" w:rsidRDefault="00A97FB9"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Post-1949, it has been conducted by the Registrar General and Census Commissioner of India under the Ministry of Home Affairs, Government of India.</w:t>
      </w:r>
    </w:p>
    <w:p w:rsidR="00A97FB9" w:rsidRPr="00A97FB9" w:rsidRDefault="00A97FB9"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All the censuses since 1951 were conducted under the 1948 Census of India Act.</w:t>
      </w:r>
    </w:p>
    <w:p w:rsidR="00A97FB9" w:rsidRPr="00A97FB9" w:rsidRDefault="00A97FB9"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 last census was held in 2011, whilst the next was scheduled to be held in 2021.</w:t>
      </w:r>
    </w:p>
    <w:p w:rsidR="00A97FB9" w:rsidRPr="00A97FB9" w:rsidRDefault="00A97FB9" w:rsidP="00A97FB9">
      <w:pPr>
        <w:spacing w:after="150"/>
        <w:ind w:right="150"/>
        <w:jc w:val="both"/>
        <w:rPr>
          <w:rFonts w:asciiTheme="minorHAnsi" w:hAnsiTheme="minorHAnsi" w:cstheme="minorHAnsi"/>
          <w:sz w:val="28"/>
          <w:szCs w:val="28"/>
        </w:rPr>
      </w:pPr>
    </w:p>
    <w:p w:rsidR="00A97FB9" w:rsidRPr="00A97FB9" w:rsidRDefault="00A97FB9" w:rsidP="00A97FB9">
      <w:pPr>
        <w:pStyle w:val="NormalWeb"/>
        <w:shd w:val="clear" w:color="auto" w:fill="FFFFFF"/>
        <w:spacing w:before="0" w:beforeAutospacing="0" w:after="0" w:afterAutospacing="0"/>
        <w:jc w:val="both"/>
        <w:rPr>
          <w:rFonts w:asciiTheme="minorHAnsi" w:hAnsiTheme="minorHAnsi" w:cstheme="minorHAnsi"/>
          <w:b/>
          <w:sz w:val="28"/>
          <w:szCs w:val="28"/>
          <w:u w:val="single"/>
        </w:rPr>
      </w:pPr>
    </w:p>
    <w:p w:rsidR="00A97FB9" w:rsidRPr="00A97FB9" w:rsidRDefault="00A97FB9" w:rsidP="00A97FB9">
      <w:pPr>
        <w:pStyle w:val="Heading4"/>
        <w:shd w:val="clear" w:color="auto" w:fill="FFFFFF"/>
        <w:jc w:val="both"/>
        <w:rPr>
          <w:rFonts w:asciiTheme="minorHAnsi" w:hAnsiTheme="minorHAnsi" w:cstheme="minorHAnsi"/>
          <w:b/>
          <w:i w:val="0"/>
          <w:color w:val="auto"/>
          <w:spacing w:val="-10"/>
          <w:sz w:val="28"/>
          <w:szCs w:val="28"/>
          <w:u w:val="single"/>
        </w:rPr>
      </w:pPr>
    </w:p>
    <w:p w:rsidR="00890AA6" w:rsidRPr="00A97FB9" w:rsidRDefault="00890AA6" w:rsidP="00A97FB9">
      <w:pPr>
        <w:pStyle w:val="Heading4"/>
        <w:shd w:val="clear" w:color="auto" w:fill="FFFFFF"/>
        <w:jc w:val="both"/>
        <w:rPr>
          <w:rFonts w:asciiTheme="minorHAnsi" w:hAnsiTheme="minorHAnsi" w:cstheme="minorHAnsi"/>
          <w:b/>
          <w:i w:val="0"/>
          <w:color w:val="auto"/>
          <w:spacing w:val="-10"/>
          <w:sz w:val="28"/>
          <w:szCs w:val="28"/>
          <w:u w:val="single"/>
        </w:rPr>
      </w:pPr>
      <w:r w:rsidRPr="00A97FB9">
        <w:rPr>
          <w:rFonts w:asciiTheme="minorHAnsi" w:hAnsiTheme="minorHAnsi" w:cstheme="minorHAnsi"/>
          <w:b/>
          <w:i w:val="0"/>
          <w:color w:val="auto"/>
          <w:spacing w:val="-10"/>
          <w:sz w:val="28"/>
          <w:szCs w:val="28"/>
          <w:u w:val="single"/>
        </w:rPr>
        <w:t>What kind of caste data is published in the Census?</w:t>
      </w:r>
    </w:p>
    <w:p w:rsidR="00890AA6" w:rsidRPr="00A97FB9" w:rsidRDefault="00890AA6"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Every Census in independent India from 1951 to 2011 has published data on Scheduled Castes and Scheduled Tribes, but not on other castes.</w:t>
      </w:r>
    </w:p>
    <w:p w:rsidR="00890AA6" w:rsidRPr="00A97FB9" w:rsidRDefault="00890AA6"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Before that, every Census until 1931 had data on caste.</w:t>
      </w:r>
    </w:p>
    <w:p w:rsidR="00890AA6" w:rsidRPr="00A97FB9" w:rsidRDefault="00890AA6" w:rsidP="00C05BD4">
      <w:pPr>
        <w:pStyle w:val="ListParagraph"/>
        <w:numPr>
          <w:ilvl w:val="0"/>
          <w:numId w:val="19"/>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However, in 1941, caste-based data was collected but not published.</w:t>
      </w:r>
    </w:p>
    <w:p w:rsidR="00890AA6" w:rsidRPr="00A97FB9" w:rsidRDefault="00890AA6" w:rsidP="00A97FB9">
      <w:pPr>
        <w:pStyle w:val="Heading4"/>
        <w:shd w:val="clear" w:color="auto" w:fill="FFFFFF"/>
        <w:jc w:val="both"/>
        <w:rPr>
          <w:rFonts w:asciiTheme="minorHAnsi" w:hAnsiTheme="minorHAnsi" w:cstheme="minorHAnsi"/>
          <w:b/>
          <w:i w:val="0"/>
          <w:color w:val="auto"/>
          <w:spacing w:val="-10"/>
          <w:sz w:val="28"/>
          <w:szCs w:val="28"/>
          <w:u w:val="single"/>
        </w:rPr>
      </w:pPr>
      <w:r w:rsidRPr="00A97FB9">
        <w:rPr>
          <w:rFonts w:asciiTheme="minorHAnsi" w:hAnsiTheme="minorHAnsi" w:cstheme="minorHAnsi"/>
          <w:b/>
          <w:i w:val="0"/>
          <w:color w:val="auto"/>
          <w:spacing w:val="-10"/>
          <w:sz w:val="28"/>
          <w:szCs w:val="28"/>
          <w:u w:val="single"/>
        </w:rPr>
        <w:lastRenderedPageBreak/>
        <w:t>Why is there a demand for caste census?</w:t>
      </w:r>
    </w:p>
    <w:p w:rsidR="00890AA6" w:rsidRPr="00A97FB9" w:rsidRDefault="00890AA6" w:rsidP="00C05BD4">
      <w:pPr>
        <w:pStyle w:val="ListParagraph"/>
        <w:numPr>
          <w:ilvl w:val="0"/>
          <w:numId w:val="20"/>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In the absence of such a census, there is no proper estimate for the population of OBCs, various groups within the OBCs, and others.</w:t>
      </w:r>
    </w:p>
    <w:p w:rsidR="00890AA6" w:rsidRPr="00A97FB9" w:rsidRDefault="00890AA6" w:rsidP="00C05BD4">
      <w:pPr>
        <w:pStyle w:val="ListParagraph"/>
        <w:numPr>
          <w:ilvl w:val="0"/>
          <w:numId w:val="20"/>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 Mandal Commission estimated the OBC population at 52%, some other estimates have been based on National Sample Survey data.</w:t>
      </w:r>
    </w:p>
    <w:p w:rsidR="00890AA6" w:rsidRPr="00A97FB9" w:rsidRDefault="00890AA6" w:rsidP="00C05BD4">
      <w:pPr>
        <w:pStyle w:val="ListParagraph"/>
        <w:numPr>
          <w:ilvl w:val="0"/>
          <w:numId w:val="20"/>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 xml:space="preserve">Some political parties make their own estimates in states and </w:t>
      </w:r>
      <w:proofErr w:type="spellStart"/>
      <w:r w:rsidRPr="00A97FB9">
        <w:rPr>
          <w:rFonts w:asciiTheme="minorHAnsi" w:hAnsiTheme="minorHAnsi" w:cstheme="minorHAnsi"/>
          <w:sz w:val="28"/>
          <w:szCs w:val="28"/>
        </w:rPr>
        <w:t>Lok</w:t>
      </w:r>
      <w:proofErr w:type="spellEnd"/>
      <w:r w:rsidRPr="00A97FB9">
        <w:rPr>
          <w:rFonts w:asciiTheme="minorHAnsi" w:hAnsiTheme="minorHAnsi" w:cstheme="minorHAnsi"/>
          <w:sz w:val="28"/>
          <w:szCs w:val="28"/>
        </w:rPr>
        <w:t xml:space="preserve"> Sabha and Assembly seats during elections.</w:t>
      </w:r>
    </w:p>
    <w:p w:rsidR="00890AA6" w:rsidRPr="00A97FB9" w:rsidRDefault="00890AA6" w:rsidP="00A97FB9">
      <w:pPr>
        <w:pStyle w:val="Heading4"/>
        <w:shd w:val="clear" w:color="auto" w:fill="FFFFFF"/>
        <w:jc w:val="both"/>
        <w:rPr>
          <w:rFonts w:asciiTheme="minorHAnsi" w:hAnsiTheme="minorHAnsi" w:cstheme="minorHAnsi"/>
          <w:b/>
          <w:i w:val="0"/>
          <w:color w:val="auto"/>
          <w:spacing w:val="-10"/>
          <w:sz w:val="28"/>
          <w:szCs w:val="28"/>
          <w:u w:val="single"/>
        </w:rPr>
      </w:pPr>
      <w:r w:rsidRPr="00A97FB9">
        <w:rPr>
          <w:rFonts w:asciiTheme="minorHAnsi" w:hAnsiTheme="minorHAnsi" w:cstheme="minorHAnsi"/>
          <w:b/>
          <w:i w:val="0"/>
          <w:color w:val="auto"/>
          <w:spacing w:val="-10"/>
          <w:sz w:val="28"/>
          <w:szCs w:val="28"/>
          <w:u w:val="single"/>
        </w:rPr>
        <w:t>Need for caste census</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There is a central list of OBCs and a State-specific list of OBCs.</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Some states do not have a list of OBCs; some States have a list of OBCs and a sub-set called Most Backward Classes.</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There are certain open-ended categories in the lists such as orphans and destitute children.</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Names of some castes are found in both the list of Scheduled Castes and the list of OBCs.</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Scheduled Castes converted to Christianity or Islam are also treated differently in different States.</w:t>
      </w:r>
    </w:p>
    <w:p w:rsidR="00890AA6" w:rsidRPr="00A97FB9" w:rsidRDefault="00890AA6" w:rsidP="00C05BD4">
      <w:pPr>
        <w:pStyle w:val="ListParagraph"/>
        <w:numPr>
          <w:ilvl w:val="0"/>
          <w:numId w:val="21"/>
        </w:numPr>
        <w:shd w:val="clear" w:color="auto" w:fill="FFFFFF"/>
        <w:spacing w:after="100" w:afterAutospacing="1"/>
        <w:jc w:val="both"/>
        <w:rPr>
          <w:rFonts w:asciiTheme="minorHAnsi" w:hAnsiTheme="minorHAnsi" w:cstheme="minorHAnsi"/>
          <w:sz w:val="28"/>
          <w:szCs w:val="28"/>
        </w:rPr>
      </w:pPr>
      <w:r w:rsidRPr="00A97FB9">
        <w:rPr>
          <w:rFonts w:asciiTheme="minorHAnsi" w:hAnsiTheme="minorHAnsi" w:cstheme="minorHAnsi"/>
          <w:sz w:val="28"/>
          <w:szCs w:val="28"/>
        </w:rPr>
        <w:t>The status of a migrant from one State to another and the status of children of inter-caste marriage, in terms of caste classification, are also vexed questions.”</w:t>
      </w:r>
    </w:p>
    <w:p w:rsidR="00890AA6" w:rsidRPr="00890AA6" w:rsidRDefault="00890AA6" w:rsidP="00890AA6">
      <w:pPr>
        <w:shd w:val="clear" w:color="auto" w:fill="FFFFFF"/>
        <w:spacing w:before="100" w:beforeAutospacing="1" w:after="100" w:afterAutospacing="1"/>
        <w:rPr>
          <w:rFonts w:ascii="Helvetica" w:hAnsi="Helvetica" w:cs="Helvetica"/>
          <w:color w:val="000000"/>
          <w:sz w:val="32"/>
          <w:szCs w:val="32"/>
        </w:rPr>
      </w:pPr>
    </w:p>
    <w:p w:rsidR="00890AA6" w:rsidRPr="00A97FB9" w:rsidRDefault="00890AA6" w:rsidP="00A97FB9">
      <w:pPr>
        <w:jc w:val="center"/>
        <w:rPr>
          <w:rFonts w:asciiTheme="minorHAnsi" w:hAnsiTheme="minorHAnsi" w:cstheme="minorHAnsi"/>
          <w:b/>
          <w:color w:val="FF0000"/>
          <w:sz w:val="32"/>
          <w:szCs w:val="32"/>
          <w:u w:val="single"/>
        </w:rPr>
      </w:pPr>
      <w:r w:rsidRPr="00A97FB9">
        <w:rPr>
          <w:rFonts w:asciiTheme="minorHAnsi" w:hAnsiTheme="minorHAnsi" w:cstheme="minorHAnsi"/>
          <w:b/>
          <w:color w:val="FF0000"/>
          <w:sz w:val="32"/>
          <w:szCs w:val="32"/>
          <w:u w:val="single"/>
        </w:rPr>
        <w:t>Ordinance Factory</w:t>
      </w:r>
    </w:p>
    <w:p w:rsidR="00890AA6" w:rsidRPr="00A97FB9" w:rsidRDefault="00890AA6" w:rsidP="00BD4CC6">
      <w:pPr>
        <w:jc w:val="both"/>
        <w:rPr>
          <w:rFonts w:ascii="Helvetica" w:hAnsi="Helvetica" w:cs="Helvetica"/>
          <w:b/>
          <w:color w:val="000000"/>
          <w:sz w:val="32"/>
          <w:szCs w:val="32"/>
          <w:u w:val="single"/>
        </w:rPr>
      </w:pPr>
    </w:p>
    <w:p w:rsidR="00A97FB9" w:rsidRPr="00976FC5" w:rsidRDefault="00A97FB9" w:rsidP="00976FC5">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976FC5">
        <w:rPr>
          <w:rFonts w:asciiTheme="minorHAnsi" w:hAnsiTheme="minorHAnsi" w:cstheme="minorHAnsi"/>
          <w:b/>
          <w:sz w:val="28"/>
          <w:szCs w:val="28"/>
          <w:u w:val="single"/>
        </w:rPr>
        <w:t>In news:</w:t>
      </w:r>
    </w:p>
    <w:p w:rsidR="00890AA6" w:rsidRPr="00976FC5" w:rsidRDefault="00890AA6" w:rsidP="00C05BD4">
      <w:pPr>
        <w:pStyle w:val="NormalWeb"/>
        <w:numPr>
          <w:ilvl w:val="0"/>
          <w:numId w:val="22"/>
        </w:numPr>
        <w:shd w:val="clear" w:color="auto" w:fill="FFFFFF"/>
        <w:spacing w:before="0" w:beforeAutospacing="0" w:after="0" w:afterAutospacing="0"/>
        <w:jc w:val="both"/>
        <w:rPr>
          <w:rFonts w:asciiTheme="minorHAnsi" w:hAnsiTheme="minorHAnsi" w:cstheme="minorHAnsi"/>
          <w:i/>
          <w:sz w:val="28"/>
          <w:szCs w:val="28"/>
          <w:u w:val="single"/>
        </w:rPr>
      </w:pPr>
      <w:r w:rsidRPr="00976FC5">
        <w:rPr>
          <w:rFonts w:asciiTheme="minorHAnsi" w:hAnsiTheme="minorHAnsi" w:cstheme="minorHAnsi"/>
          <w:sz w:val="28"/>
          <w:szCs w:val="28"/>
        </w:rPr>
        <w:t xml:space="preserve">The Minister of State for </w:t>
      </w:r>
      <w:proofErr w:type="spellStart"/>
      <w:r w:rsidRPr="00976FC5">
        <w:rPr>
          <w:rFonts w:asciiTheme="minorHAnsi" w:hAnsiTheme="minorHAnsi" w:cstheme="minorHAnsi"/>
          <w:sz w:val="28"/>
          <w:szCs w:val="28"/>
        </w:rPr>
        <w:t>Defence</w:t>
      </w:r>
      <w:proofErr w:type="spellEnd"/>
      <w:r w:rsidRPr="00976FC5">
        <w:rPr>
          <w:rFonts w:asciiTheme="minorHAnsi" w:hAnsiTheme="minorHAnsi" w:cstheme="minorHAnsi"/>
          <w:sz w:val="28"/>
          <w:szCs w:val="28"/>
        </w:rPr>
        <w:t xml:space="preserve"> has introduced the Essential </w:t>
      </w:r>
      <w:proofErr w:type="spellStart"/>
      <w:r w:rsidRPr="00976FC5">
        <w:rPr>
          <w:rFonts w:asciiTheme="minorHAnsi" w:hAnsiTheme="minorHAnsi" w:cstheme="minorHAnsi"/>
          <w:sz w:val="28"/>
          <w:szCs w:val="28"/>
        </w:rPr>
        <w:t>Defence</w:t>
      </w:r>
      <w:proofErr w:type="spellEnd"/>
      <w:r w:rsidRPr="00976FC5">
        <w:rPr>
          <w:rFonts w:asciiTheme="minorHAnsi" w:hAnsiTheme="minorHAnsi" w:cstheme="minorHAnsi"/>
          <w:sz w:val="28"/>
          <w:szCs w:val="28"/>
        </w:rPr>
        <w:t xml:space="preserve"> Services Bill in the </w:t>
      </w:r>
      <w:proofErr w:type="spellStart"/>
      <w:r w:rsidRPr="00976FC5">
        <w:rPr>
          <w:rFonts w:asciiTheme="minorHAnsi" w:hAnsiTheme="minorHAnsi" w:cstheme="minorHAnsi"/>
          <w:sz w:val="28"/>
          <w:szCs w:val="28"/>
        </w:rPr>
        <w:t>Lok</w:t>
      </w:r>
      <w:proofErr w:type="spellEnd"/>
      <w:r w:rsidRPr="00976FC5">
        <w:rPr>
          <w:rFonts w:asciiTheme="minorHAnsi" w:hAnsiTheme="minorHAnsi" w:cstheme="minorHAnsi"/>
          <w:sz w:val="28"/>
          <w:szCs w:val="28"/>
        </w:rPr>
        <w:t xml:space="preserve"> Sabha.</w:t>
      </w:r>
    </w:p>
    <w:p w:rsidR="00A97FB9" w:rsidRPr="00976FC5" w:rsidRDefault="00A97FB9" w:rsidP="00976FC5">
      <w:pPr>
        <w:spacing w:after="150"/>
        <w:ind w:right="150"/>
        <w:jc w:val="both"/>
        <w:rPr>
          <w:rStyle w:val="Strong"/>
          <w:rFonts w:asciiTheme="minorHAnsi" w:hAnsiTheme="minorHAnsi" w:cstheme="minorHAnsi"/>
          <w:b w:val="0"/>
          <w:sz w:val="28"/>
          <w:szCs w:val="28"/>
          <w:u w:val="single"/>
        </w:rPr>
      </w:pPr>
    </w:p>
    <w:p w:rsidR="00A97FB9" w:rsidRPr="00976FC5" w:rsidRDefault="00A97FB9" w:rsidP="00976FC5">
      <w:pPr>
        <w:spacing w:after="150"/>
        <w:ind w:right="150"/>
        <w:jc w:val="both"/>
        <w:rPr>
          <w:rFonts w:asciiTheme="minorHAnsi" w:hAnsiTheme="minorHAnsi" w:cstheme="minorHAnsi"/>
          <w:sz w:val="28"/>
          <w:szCs w:val="28"/>
          <w:u w:val="single"/>
          <w:lang w:val="en-US" w:eastAsia="en-US"/>
        </w:rPr>
      </w:pPr>
      <w:r w:rsidRPr="00976FC5">
        <w:rPr>
          <w:rStyle w:val="Strong"/>
          <w:rFonts w:asciiTheme="minorHAnsi" w:hAnsiTheme="minorHAnsi" w:cstheme="minorHAnsi"/>
          <w:sz w:val="28"/>
          <w:szCs w:val="28"/>
          <w:u w:val="single"/>
        </w:rPr>
        <w:t>Essential Defence Services:</w:t>
      </w:r>
    </w:p>
    <w:p w:rsidR="00A97FB9" w:rsidRPr="00976FC5" w:rsidRDefault="00A97FB9" w:rsidP="00C05BD4">
      <w:pPr>
        <w:pStyle w:val="ListParagraph"/>
        <w:numPr>
          <w:ilvl w:val="0"/>
          <w:numId w:val="22"/>
        </w:numPr>
        <w:spacing w:after="150"/>
        <w:ind w:right="300"/>
        <w:jc w:val="both"/>
        <w:rPr>
          <w:rFonts w:asciiTheme="minorHAnsi" w:hAnsiTheme="minorHAnsi" w:cstheme="minorHAnsi"/>
          <w:sz w:val="28"/>
          <w:szCs w:val="28"/>
        </w:rPr>
      </w:pPr>
      <w:r w:rsidRPr="00976FC5">
        <w:rPr>
          <w:rFonts w:asciiTheme="minorHAnsi" w:hAnsiTheme="minorHAnsi" w:cstheme="minorHAnsi"/>
          <w:sz w:val="28"/>
          <w:szCs w:val="28"/>
        </w:rPr>
        <w:t>It includes any service in any </w:t>
      </w:r>
      <w:r w:rsidRPr="00976FC5">
        <w:rPr>
          <w:rStyle w:val="Strong"/>
          <w:rFonts w:asciiTheme="minorHAnsi" w:hAnsiTheme="minorHAnsi" w:cstheme="minorHAnsi"/>
          <w:b w:val="0"/>
          <w:sz w:val="28"/>
          <w:szCs w:val="28"/>
        </w:rPr>
        <w:t>establishment or undertaking dealing with production of goods or equipment required for defence</w:t>
      </w:r>
      <w:r w:rsidRPr="00976FC5">
        <w:rPr>
          <w:rFonts w:asciiTheme="minorHAnsi" w:hAnsiTheme="minorHAnsi" w:cstheme="minorHAnsi"/>
          <w:sz w:val="28"/>
          <w:szCs w:val="28"/>
        </w:rPr>
        <w:t xml:space="preserve"> related purposes </w:t>
      </w:r>
      <w:r w:rsidRPr="00976FC5">
        <w:rPr>
          <w:rFonts w:asciiTheme="minorHAnsi" w:hAnsiTheme="minorHAnsi" w:cstheme="minorHAnsi"/>
          <w:sz w:val="28"/>
          <w:szCs w:val="28"/>
        </w:rPr>
        <w:lastRenderedPageBreak/>
        <w:t>or any </w:t>
      </w:r>
      <w:r w:rsidRPr="00976FC5">
        <w:rPr>
          <w:rStyle w:val="Strong"/>
          <w:rFonts w:asciiTheme="minorHAnsi" w:hAnsiTheme="minorHAnsi" w:cstheme="minorHAnsi"/>
          <w:b w:val="0"/>
          <w:sz w:val="28"/>
          <w:szCs w:val="28"/>
        </w:rPr>
        <w:t>establishment of the armed forces</w:t>
      </w:r>
      <w:r w:rsidRPr="00976FC5">
        <w:rPr>
          <w:rFonts w:asciiTheme="minorHAnsi" w:hAnsiTheme="minorHAnsi" w:cstheme="minorHAnsi"/>
          <w:sz w:val="28"/>
          <w:szCs w:val="28"/>
        </w:rPr>
        <w:t> or connected with them or defence.</w:t>
      </w:r>
    </w:p>
    <w:p w:rsidR="00A97FB9" w:rsidRPr="00976FC5" w:rsidRDefault="00A97FB9" w:rsidP="00C05BD4">
      <w:pPr>
        <w:pStyle w:val="ListParagraph"/>
        <w:numPr>
          <w:ilvl w:val="0"/>
          <w:numId w:val="22"/>
        </w:numPr>
        <w:spacing w:after="150"/>
        <w:ind w:right="450"/>
        <w:jc w:val="both"/>
        <w:rPr>
          <w:rFonts w:asciiTheme="minorHAnsi" w:hAnsiTheme="minorHAnsi" w:cstheme="minorHAnsi"/>
          <w:sz w:val="28"/>
          <w:szCs w:val="28"/>
        </w:rPr>
      </w:pPr>
      <w:r w:rsidRPr="00976FC5">
        <w:rPr>
          <w:rFonts w:asciiTheme="minorHAnsi" w:hAnsiTheme="minorHAnsi" w:cstheme="minorHAnsi"/>
          <w:sz w:val="28"/>
          <w:szCs w:val="28"/>
        </w:rPr>
        <w:t>It also includes services that, </w:t>
      </w:r>
      <w:r w:rsidRPr="00976FC5">
        <w:rPr>
          <w:rStyle w:val="Strong"/>
          <w:rFonts w:asciiTheme="minorHAnsi" w:hAnsiTheme="minorHAnsi" w:cstheme="minorHAnsi"/>
          <w:b w:val="0"/>
          <w:sz w:val="28"/>
          <w:szCs w:val="28"/>
        </w:rPr>
        <w:t>if ceased, would affect the safety of the establishment engaged in such services</w:t>
      </w:r>
      <w:r w:rsidRPr="00976FC5">
        <w:rPr>
          <w:rFonts w:asciiTheme="minorHAnsi" w:hAnsiTheme="minorHAnsi" w:cstheme="minorHAnsi"/>
          <w:sz w:val="28"/>
          <w:szCs w:val="28"/>
        </w:rPr>
        <w:t> or its employees.</w:t>
      </w:r>
    </w:p>
    <w:p w:rsidR="00A97FB9" w:rsidRPr="00976FC5" w:rsidRDefault="00A97FB9" w:rsidP="00C05BD4">
      <w:pPr>
        <w:pStyle w:val="ListParagraph"/>
        <w:numPr>
          <w:ilvl w:val="0"/>
          <w:numId w:val="22"/>
        </w:numPr>
        <w:spacing w:after="150"/>
        <w:ind w:right="300"/>
        <w:jc w:val="both"/>
        <w:rPr>
          <w:rFonts w:asciiTheme="minorHAnsi" w:hAnsiTheme="minorHAnsi" w:cstheme="minorHAnsi"/>
          <w:sz w:val="28"/>
          <w:szCs w:val="28"/>
        </w:rPr>
      </w:pPr>
      <w:r w:rsidRPr="00976FC5">
        <w:rPr>
          <w:rFonts w:asciiTheme="minorHAnsi" w:hAnsiTheme="minorHAnsi" w:cstheme="minorHAnsi"/>
          <w:sz w:val="28"/>
          <w:szCs w:val="28"/>
        </w:rPr>
        <w:t>In addition, the </w:t>
      </w:r>
      <w:r w:rsidRPr="00976FC5">
        <w:rPr>
          <w:rStyle w:val="Strong"/>
          <w:rFonts w:asciiTheme="minorHAnsi" w:hAnsiTheme="minorHAnsi" w:cstheme="minorHAnsi"/>
          <w:b w:val="0"/>
          <w:sz w:val="28"/>
          <w:szCs w:val="28"/>
        </w:rPr>
        <w:t>government may declare any service as an essential defence service if</w:t>
      </w:r>
      <w:r w:rsidRPr="00976FC5">
        <w:rPr>
          <w:rFonts w:asciiTheme="minorHAnsi" w:hAnsiTheme="minorHAnsi" w:cstheme="minorHAnsi"/>
          <w:sz w:val="28"/>
          <w:szCs w:val="28"/>
        </w:rPr>
        <w:t> its cessation would affect the:</w:t>
      </w:r>
    </w:p>
    <w:p w:rsidR="00A97FB9" w:rsidRPr="00976FC5" w:rsidRDefault="00A97FB9" w:rsidP="00C05BD4">
      <w:pPr>
        <w:numPr>
          <w:ilvl w:val="2"/>
          <w:numId w:val="22"/>
        </w:numPr>
        <w:spacing w:after="150"/>
        <w:ind w:right="450"/>
        <w:jc w:val="both"/>
        <w:rPr>
          <w:rFonts w:asciiTheme="minorHAnsi" w:hAnsiTheme="minorHAnsi" w:cstheme="minorHAnsi"/>
          <w:sz w:val="28"/>
          <w:szCs w:val="28"/>
        </w:rPr>
      </w:pPr>
      <w:r w:rsidRPr="00976FC5">
        <w:rPr>
          <w:rFonts w:asciiTheme="minorHAnsi" w:hAnsiTheme="minorHAnsi" w:cstheme="minorHAnsi"/>
          <w:sz w:val="28"/>
          <w:szCs w:val="28"/>
        </w:rPr>
        <w:t>Production of defence equipment or goods.</w:t>
      </w:r>
    </w:p>
    <w:p w:rsidR="00A97FB9" w:rsidRPr="00976FC5" w:rsidRDefault="00A97FB9" w:rsidP="00C05BD4">
      <w:pPr>
        <w:numPr>
          <w:ilvl w:val="2"/>
          <w:numId w:val="22"/>
        </w:numPr>
        <w:spacing w:after="150"/>
        <w:ind w:right="450"/>
        <w:jc w:val="both"/>
        <w:rPr>
          <w:rFonts w:asciiTheme="minorHAnsi" w:hAnsiTheme="minorHAnsi" w:cstheme="minorHAnsi"/>
          <w:sz w:val="28"/>
          <w:szCs w:val="28"/>
        </w:rPr>
      </w:pPr>
      <w:r w:rsidRPr="00976FC5">
        <w:rPr>
          <w:rFonts w:asciiTheme="minorHAnsi" w:hAnsiTheme="minorHAnsi" w:cstheme="minorHAnsi"/>
          <w:sz w:val="28"/>
          <w:szCs w:val="28"/>
        </w:rPr>
        <w:t>Operation or maintenance of industrial establishments or units engaged in such production.</w:t>
      </w:r>
    </w:p>
    <w:p w:rsidR="00A97FB9" w:rsidRPr="00976FC5" w:rsidRDefault="00A97FB9" w:rsidP="00C05BD4">
      <w:pPr>
        <w:numPr>
          <w:ilvl w:val="2"/>
          <w:numId w:val="22"/>
        </w:numPr>
        <w:spacing w:after="150"/>
        <w:ind w:right="450"/>
        <w:jc w:val="both"/>
        <w:rPr>
          <w:rFonts w:asciiTheme="minorHAnsi" w:hAnsiTheme="minorHAnsi" w:cstheme="minorHAnsi"/>
          <w:sz w:val="28"/>
          <w:szCs w:val="28"/>
        </w:rPr>
      </w:pPr>
      <w:r w:rsidRPr="00976FC5">
        <w:rPr>
          <w:rFonts w:asciiTheme="minorHAnsi" w:hAnsiTheme="minorHAnsi" w:cstheme="minorHAnsi"/>
          <w:sz w:val="28"/>
          <w:szCs w:val="28"/>
        </w:rPr>
        <w:t>Repair or maintenance of products connected with defence.</w:t>
      </w:r>
    </w:p>
    <w:p w:rsidR="00A97FB9" w:rsidRPr="00976FC5" w:rsidRDefault="00A97FB9" w:rsidP="00976FC5">
      <w:pPr>
        <w:pStyle w:val="NormalWeb"/>
        <w:shd w:val="clear" w:color="auto" w:fill="FFFFFF"/>
        <w:spacing w:before="0" w:beforeAutospacing="0" w:after="0" w:afterAutospacing="0"/>
        <w:jc w:val="both"/>
        <w:rPr>
          <w:rFonts w:asciiTheme="minorHAnsi" w:hAnsiTheme="minorHAnsi" w:cstheme="minorHAnsi"/>
          <w:i/>
          <w:sz w:val="28"/>
          <w:szCs w:val="28"/>
          <w:u w:val="single"/>
        </w:rPr>
      </w:pPr>
    </w:p>
    <w:p w:rsidR="00890AA6" w:rsidRPr="00976FC5" w:rsidRDefault="00890AA6" w:rsidP="00976FC5">
      <w:pPr>
        <w:pStyle w:val="Heading4"/>
        <w:shd w:val="clear" w:color="auto" w:fill="FFFFFF"/>
        <w:jc w:val="both"/>
        <w:rPr>
          <w:rFonts w:asciiTheme="minorHAnsi" w:hAnsiTheme="minorHAnsi" w:cstheme="minorHAnsi"/>
          <w:b/>
          <w:i w:val="0"/>
          <w:color w:val="auto"/>
          <w:spacing w:val="-10"/>
          <w:sz w:val="28"/>
          <w:szCs w:val="28"/>
          <w:u w:val="single"/>
        </w:rPr>
      </w:pPr>
      <w:r w:rsidRPr="00976FC5">
        <w:rPr>
          <w:rFonts w:asciiTheme="minorHAnsi" w:hAnsiTheme="minorHAnsi" w:cstheme="minorHAnsi"/>
          <w:b/>
          <w:i w:val="0"/>
          <w:color w:val="auto"/>
          <w:spacing w:val="-10"/>
          <w:sz w:val="28"/>
          <w:szCs w:val="28"/>
          <w:u w:val="single"/>
        </w:rPr>
        <w:t>Essential Defence Services Bill</w:t>
      </w:r>
    </w:p>
    <w:p w:rsidR="00890AA6" w:rsidRPr="00976FC5" w:rsidRDefault="00890AA6" w:rsidP="00C05BD4">
      <w:pPr>
        <w:pStyle w:val="ListParagraph"/>
        <w:numPr>
          <w:ilvl w:val="0"/>
          <w:numId w:val="23"/>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Essentially, the bill is aimed at preventing the staff of the government-owned ordnance factories from going on strike.</w:t>
      </w:r>
    </w:p>
    <w:p w:rsidR="00890AA6" w:rsidRPr="00976FC5" w:rsidRDefault="00890AA6" w:rsidP="00C05BD4">
      <w:pPr>
        <w:pStyle w:val="ListParagraph"/>
        <w:numPr>
          <w:ilvl w:val="0"/>
          <w:numId w:val="23"/>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Around 70,000 people work with the 41 ordnance factories around the country.</w:t>
      </w:r>
    </w:p>
    <w:p w:rsidR="00890AA6" w:rsidRPr="00976FC5" w:rsidRDefault="00890AA6" w:rsidP="00C05BD4">
      <w:pPr>
        <w:pStyle w:val="ListParagraph"/>
        <w:numPr>
          <w:ilvl w:val="0"/>
          <w:numId w:val="23"/>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It is aimed to provide for the maintenance of essential defence services so as to secure the security of the nation and the life and property of the public at large and for matters connected therewith or incidental thereto.</w:t>
      </w:r>
    </w:p>
    <w:p w:rsidR="00976FC5" w:rsidRPr="00976FC5" w:rsidRDefault="00976FC5" w:rsidP="00976FC5">
      <w:pPr>
        <w:pStyle w:val="NormalWeb"/>
        <w:shd w:val="clear" w:color="auto" w:fill="FCFCFC"/>
        <w:spacing w:before="0" w:beforeAutospacing="0" w:after="0" w:afterAutospacing="0"/>
        <w:jc w:val="both"/>
        <w:rPr>
          <w:rFonts w:asciiTheme="minorHAnsi" w:hAnsiTheme="minorHAnsi" w:cstheme="minorHAnsi"/>
          <w:sz w:val="28"/>
          <w:szCs w:val="28"/>
          <w:u w:val="single"/>
        </w:rPr>
      </w:pPr>
      <w:r w:rsidRPr="00976FC5">
        <w:rPr>
          <w:rStyle w:val="Strong"/>
          <w:rFonts w:asciiTheme="minorHAnsi" w:hAnsiTheme="minorHAnsi" w:cstheme="minorHAnsi"/>
          <w:sz w:val="28"/>
          <w:szCs w:val="28"/>
          <w:u w:val="single"/>
        </w:rPr>
        <w:t>Highlights of the Bill:</w:t>
      </w:r>
    </w:p>
    <w:p w:rsidR="00976FC5" w:rsidRPr="00976FC5" w:rsidRDefault="00976FC5" w:rsidP="00C05BD4">
      <w:pPr>
        <w:pStyle w:val="ListParagraph"/>
        <w:numPr>
          <w:ilvl w:val="0"/>
          <w:numId w:val="24"/>
        </w:numPr>
        <w:shd w:val="clear" w:color="auto" w:fill="FCFCFC"/>
        <w:jc w:val="both"/>
        <w:rPr>
          <w:rFonts w:asciiTheme="minorHAnsi" w:hAnsiTheme="minorHAnsi" w:cstheme="minorHAnsi"/>
          <w:spacing w:val="8"/>
          <w:sz w:val="28"/>
          <w:szCs w:val="28"/>
        </w:rPr>
      </w:pPr>
      <w:r w:rsidRPr="00976FC5">
        <w:rPr>
          <w:rFonts w:asciiTheme="minorHAnsi" w:hAnsiTheme="minorHAnsi" w:cstheme="minorHAnsi"/>
          <w:spacing w:val="8"/>
          <w:sz w:val="28"/>
          <w:szCs w:val="28"/>
        </w:rPr>
        <w:t>It is meant to “provide for the maintenance of essential defence services so as </w:t>
      </w:r>
      <w:r w:rsidRPr="00976FC5">
        <w:rPr>
          <w:rStyle w:val="Strong"/>
          <w:rFonts w:asciiTheme="minorHAnsi" w:hAnsiTheme="minorHAnsi" w:cstheme="minorHAnsi"/>
          <w:b w:val="0"/>
          <w:spacing w:val="8"/>
          <w:sz w:val="28"/>
          <w:szCs w:val="28"/>
        </w:rPr>
        <w:t>to secure the security of nation and the life and property of public at large and for matters connected therewith or incidental thereto”.</w:t>
      </w:r>
    </w:p>
    <w:p w:rsidR="00976FC5" w:rsidRPr="00976FC5" w:rsidRDefault="00976FC5" w:rsidP="00C05BD4">
      <w:pPr>
        <w:pStyle w:val="ListParagraph"/>
        <w:numPr>
          <w:ilvl w:val="0"/>
          <w:numId w:val="24"/>
        </w:numPr>
        <w:shd w:val="clear" w:color="auto" w:fill="FCFCFC"/>
        <w:spacing w:before="100" w:beforeAutospacing="1" w:after="90"/>
        <w:jc w:val="both"/>
        <w:rPr>
          <w:rFonts w:asciiTheme="minorHAnsi" w:hAnsiTheme="minorHAnsi" w:cstheme="minorHAnsi"/>
          <w:spacing w:val="8"/>
          <w:sz w:val="28"/>
          <w:szCs w:val="28"/>
        </w:rPr>
      </w:pPr>
      <w:r w:rsidRPr="00976FC5">
        <w:rPr>
          <w:rFonts w:asciiTheme="minorHAnsi" w:hAnsiTheme="minorHAnsi" w:cstheme="minorHAnsi"/>
          <w:spacing w:val="8"/>
          <w:sz w:val="28"/>
          <w:szCs w:val="28"/>
        </w:rPr>
        <w:t>The Bill empowers the government to declare services mentioned in it as </w:t>
      </w:r>
      <w:r w:rsidRPr="00976FC5">
        <w:rPr>
          <w:rStyle w:val="Strong"/>
          <w:rFonts w:asciiTheme="minorHAnsi" w:hAnsiTheme="minorHAnsi" w:cstheme="minorHAnsi"/>
          <w:b w:val="0"/>
          <w:spacing w:val="8"/>
          <w:sz w:val="28"/>
          <w:szCs w:val="28"/>
        </w:rPr>
        <w:t>essential defence services.</w:t>
      </w:r>
    </w:p>
    <w:p w:rsidR="00976FC5" w:rsidRPr="00976FC5" w:rsidRDefault="00976FC5" w:rsidP="00C05BD4">
      <w:pPr>
        <w:pStyle w:val="ListParagraph"/>
        <w:numPr>
          <w:ilvl w:val="0"/>
          <w:numId w:val="24"/>
        </w:numPr>
        <w:shd w:val="clear" w:color="auto" w:fill="FCFCFC"/>
        <w:spacing w:before="100" w:beforeAutospacing="1" w:after="90"/>
        <w:jc w:val="both"/>
        <w:rPr>
          <w:rFonts w:asciiTheme="minorHAnsi" w:hAnsiTheme="minorHAnsi" w:cstheme="minorHAnsi"/>
          <w:spacing w:val="8"/>
          <w:sz w:val="28"/>
          <w:szCs w:val="28"/>
        </w:rPr>
      </w:pPr>
      <w:r w:rsidRPr="00976FC5">
        <w:rPr>
          <w:rFonts w:asciiTheme="minorHAnsi" w:hAnsiTheme="minorHAnsi" w:cstheme="minorHAnsi"/>
          <w:spacing w:val="8"/>
          <w:sz w:val="28"/>
          <w:szCs w:val="28"/>
        </w:rPr>
        <w:t>It also </w:t>
      </w:r>
      <w:r w:rsidRPr="00976FC5">
        <w:rPr>
          <w:rStyle w:val="Strong"/>
          <w:rFonts w:asciiTheme="minorHAnsi" w:hAnsiTheme="minorHAnsi" w:cstheme="minorHAnsi"/>
          <w:b w:val="0"/>
          <w:spacing w:val="8"/>
          <w:sz w:val="28"/>
          <w:szCs w:val="28"/>
        </w:rPr>
        <w:t>prohibits strike and lockouts in “any industrial establishment or unit engaged in essential defence services”.</w:t>
      </w:r>
    </w:p>
    <w:p w:rsidR="00976FC5" w:rsidRPr="00976FC5" w:rsidRDefault="00976FC5" w:rsidP="00976FC5">
      <w:pPr>
        <w:shd w:val="clear" w:color="auto" w:fill="FFFFFF"/>
        <w:spacing w:before="100" w:beforeAutospacing="1" w:after="100" w:afterAutospacing="1"/>
        <w:jc w:val="both"/>
        <w:rPr>
          <w:rFonts w:asciiTheme="minorHAnsi" w:hAnsiTheme="minorHAnsi" w:cstheme="minorHAnsi"/>
          <w:sz w:val="28"/>
          <w:szCs w:val="28"/>
        </w:rPr>
      </w:pPr>
    </w:p>
    <w:p w:rsidR="00890AA6" w:rsidRPr="00976FC5" w:rsidRDefault="00890AA6" w:rsidP="00976FC5">
      <w:pPr>
        <w:pStyle w:val="Heading4"/>
        <w:shd w:val="clear" w:color="auto" w:fill="FFFFFF"/>
        <w:jc w:val="both"/>
        <w:rPr>
          <w:rFonts w:asciiTheme="minorHAnsi" w:hAnsiTheme="minorHAnsi" w:cstheme="minorHAnsi"/>
          <w:b/>
          <w:i w:val="0"/>
          <w:color w:val="auto"/>
          <w:spacing w:val="-10"/>
          <w:sz w:val="28"/>
          <w:szCs w:val="28"/>
          <w:u w:val="single"/>
        </w:rPr>
      </w:pPr>
      <w:r w:rsidRPr="00976FC5">
        <w:rPr>
          <w:rFonts w:asciiTheme="minorHAnsi" w:hAnsiTheme="minorHAnsi" w:cstheme="minorHAnsi"/>
          <w:b/>
          <w:i w:val="0"/>
          <w:color w:val="auto"/>
          <w:spacing w:val="-10"/>
          <w:sz w:val="28"/>
          <w:szCs w:val="28"/>
          <w:u w:val="single"/>
        </w:rPr>
        <w:lastRenderedPageBreak/>
        <w:t>Why need such a bill?</w:t>
      </w:r>
    </w:p>
    <w:p w:rsidR="00890AA6" w:rsidRPr="00976FC5" w:rsidRDefault="00890AA6" w:rsidP="00C05BD4">
      <w:pPr>
        <w:pStyle w:val="ListParagraph"/>
        <w:numPr>
          <w:ilvl w:val="0"/>
          <w:numId w:val="25"/>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Indian Ordnance Factories is the oldest and largest industrial setup that functions under the Department of Defence Production of the Ministry of Defence.</w:t>
      </w:r>
    </w:p>
    <w:p w:rsidR="00890AA6" w:rsidRPr="00976FC5" w:rsidRDefault="00890AA6" w:rsidP="00C05BD4">
      <w:pPr>
        <w:pStyle w:val="ListParagraph"/>
        <w:numPr>
          <w:ilvl w:val="0"/>
          <w:numId w:val="25"/>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The ordnance factories form an integrated base for indigenous production of defence hardware and equipment, with the primary objective of self-reliance in equipping the armed forces with state-of-the-art battlefield equipment.</w:t>
      </w:r>
    </w:p>
    <w:p w:rsidR="00890AA6" w:rsidRPr="00976FC5" w:rsidRDefault="00890AA6" w:rsidP="00C05BD4">
      <w:pPr>
        <w:pStyle w:val="ListParagraph"/>
        <w:numPr>
          <w:ilvl w:val="0"/>
          <w:numId w:val="25"/>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It is essential that an uninterrupted supply of ordnance items to the armed forces be maintained for the defence preparedness of the country and the ordnance factories continue to function without any disruptions.</w:t>
      </w:r>
    </w:p>
    <w:p w:rsidR="00976FC5" w:rsidRPr="00976FC5" w:rsidRDefault="00976FC5" w:rsidP="00976FC5">
      <w:pPr>
        <w:pStyle w:val="Heading4"/>
        <w:shd w:val="clear" w:color="auto" w:fill="FFFFFF"/>
        <w:jc w:val="both"/>
        <w:rPr>
          <w:rFonts w:asciiTheme="minorHAnsi" w:hAnsiTheme="minorHAnsi" w:cstheme="minorHAnsi"/>
          <w:b/>
          <w:i w:val="0"/>
          <w:color w:val="auto"/>
          <w:spacing w:val="-10"/>
          <w:sz w:val="28"/>
          <w:szCs w:val="28"/>
          <w:u w:val="single"/>
          <w:lang w:val="en-US" w:eastAsia="en-US"/>
        </w:rPr>
      </w:pPr>
      <w:r w:rsidRPr="00976FC5">
        <w:rPr>
          <w:rFonts w:asciiTheme="minorHAnsi" w:hAnsiTheme="minorHAnsi" w:cstheme="minorHAnsi"/>
          <w:b/>
          <w:i w:val="0"/>
          <w:color w:val="auto"/>
          <w:spacing w:val="-10"/>
          <w:sz w:val="28"/>
          <w:szCs w:val="28"/>
          <w:u w:val="single"/>
        </w:rPr>
        <w:t>Ordnance Factory Board (OFB)</w:t>
      </w:r>
    </w:p>
    <w:p w:rsidR="00976FC5" w:rsidRPr="00976FC5" w:rsidRDefault="00976FC5" w:rsidP="00C05BD4">
      <w:pPr>
        <w:pStyle w:val="ListParagraph"/>
        <w:numPr>
          <w:ilvl w:val="0"/>
          <w:numId w:val="26"/>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OFB consisting of the Indian Ordnance Factories is a government agency under the control of the department of defence production (DDP).</w:t>
      </w:r>
    </w:p>
    <w:p w:rsidR="00976FC5" w:rsidRPr="00976FC5" w:rsidRDefault="00976FC5" w:rsidP="00C05BD4">
      <w:pPr>
        <w:pStyle w:val="ListParagraph"/>
        <w:numPr>
          <w:ilvl w:val="0"/>
          <w:numId w:val="26"/>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It is engaged in research, development, production, testing, marketing and logistics of a product range in the areas of air, land and sea systems.</w:t>
      </w:r>
    </w:p>
    <w:p w:rsidR="00976FC5" w:rsidRPr="00976FC5" w:rsidRDefault="00976FC5" w:rsidP="00C05BD4">
      <w:pPr>
        <w:pStyle w:val="ListParagraph"/>
        <w:numPr>
          <w:ilvl w:val="0"/>
          <w:numId w:val="26"/>
        </w:numPr>
        <w:shd w:val="clear" w:color="auto" w:fill="FFFFFF"/>
        <w:spacing w:after="100" w:afterAutospacing="1"/>
        <w:jc w:val="both"/>
        <w:rPr>
          <w:rFonts w:asciiTheme="minorHAnsi" w:hAnsiTheme="minorHAnsi" w:cstheme="minorHAnsi"/>
          <w:sz w:val="28"/>
          <w:szCs w:val="28"/>
        </w:rPr>
      </w:pPr>
      <w:r w:rsidRPr="00976FC5">
        <w:rPr>
          <w:rFonts w:asciiTheme="minorHAnsi" w:hAnsiTheme="minorHAnsi" w:cstheme="minorHAnsi"/>
          <w:sz w:val="28"/>
          <w:szCs w:val="28"/>
        </w:rPr>
        <w:t>OFB comprises 41 ordnance factories, nine training institutes, three regional marketing centres and four regional controllers of safety, which are spread all across the country.</w:t>
      </w:r>
    </w:p>
    <w:p w:rsidR="00976FC5" w:rsidRDefault="00976FC5" w:rsidP="00976FC5">
      <w:pPr>
        <w:shd w:val="clear" w:color="auto" w:fill="FFFFFF"/>
        <w:spacing w:after="100" w:afterAutospacing="1"/>
        <w:rPr>
          <w:rFonts w:ascii="Helvetica" w:hAnsi="Helvetica" w:cs="Helvetica"/>
          <w:color w:val="000000"/>
          <w:sz w:val="32"/>
          <w:szCs w:val="32"/>
        </w:rPr>
      </w:pPr>
    </w:p>
    <w:p w:rsidR="00890AA6" w:rsidRDefault="00890AA6" w:rsidP="00BD4CC6">
      <w:pPr>
        <w:jc w:val="both"/>
        <w:rPr>
          <w:rFonts w:asciiTheme="minorHAnsi" w:hAnsiTheme="minorHAnsi" w:cstheme="minorHAnsi"/>
          <w:sz w:val="28"/>
          <w:szCs w:val="28"/>
          <w:u w:val="single"/>
        </w:rPr>
      </w:pPr>
    </w:p>
    <w:p w:rsidR="00890AA6" w:rsidRPr="00AD31FA" w:rsidRDefault="00890AA6" w:rsidP="00AD31FA">
      <w:pPr>
        <w:jc w:val="center"/>
        <w:rPr>
          <w:rFonts w:asciiTheme="minorHAnsi" w:hAnsiTheme="minorHAnsi" w:cstheme="minorHAnsi"/>
          <w:b/>
          <w:color w:val="FF0000"/>
          <w:sz w:val="32"/>
          <w:szCs w:val="32"/>
          <w:u w:val="single"/>
        </w:rPr>
      </w:pPr>
      <w:proofErr w:type="spellStart"/>
      <w:r w:rsidRPr="00AD31FA">
        <w:rPr>
          <w:rFonts w:asciiTheme="minorHAnsi" w:hAnsiTheme="minorHAnsi" w:cstheme="minorHAnsi"/>
          <w:b/>
          <w:color w:val="FF0000"/>
          <w:sz w:val="32"/>
          <w:szCs w:val="32"/>
          <w:u w:val="single"/>
        </w:rPr>
        <w:t>Rudreswara</w:t>
      </w:r>
      <w:proofErr w:type="spellEnd"/>
      <w:r w:rsidRPr="00AD31FA">
        <w:rPr>
          <w:rFonts w:asciiTheme="minorHAnsi" w:hAnsiTheme="minorHAnsi" w:cstheme="minorHAnsi"/>
          <w:b/>
          <w:color w:val="FF0000"/>
          <w:sz w:val="32"/>
          <w:szCs w:val="32"/>
          <w:u w:val="single"/>
        </w:rPr>
        <w:t xml:space="preserve"> Temple</w:t>
      </w:r>
    </w:p>
    <w:p w:rsidR="00890AA6" w:rsidRDefault="00890AA6" w:rsidP="00BD4CC6">
      <w:pPr>
        <w:jc w:val="both"/>
        <w:rPr>
          <w:rFonts w:ascii="Helvetica" w:hAnsi="Helvetica" w:cs="Helvetica"/>
          <w:b/>
          <w:color w:val="FF0000"/>
          <w:sz w:val="32"/>
          <w:szCs w:val="32"/>
          <w:u w:val="single"/>
        </w:rPr>
      </w:pPr>
    </w:p>
    <w:p w:rsidR="00890AA6" w:rsidRDefault="00890AA6" w:rsidP="00BD4CC6">
      <w:pPr>
        <w:jc w:val="both"/>
        <w:rPr>
          <w:rFonts w:ascii="Helvetica" w:hAnsi="Helvetica" w:cs="Helvetica"/>
          <w:b/>
          <w:color w:val="FF0000"/>
          <w:sz w:val="32"/>
          <w:szCs w:val="32"/>
          <w:u w:val="single"/>
        </w:rPr>
      </w:pPr>
    </w:p>
    <w:p w:rsidR="00890AA6" w:rsidRPr="00AD31FA" w:rsidRDefault="00890AA6" w:rsidP="00AD31FA">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AD31FA">
        <w:rPr>
          <w:rFonts w:asciiTheme="minorHAnsi" w:hAnsiTheme="minorHAnsi" w:cstheme="minorHAnsi"/>
          <w:b/>
          <w:sz w:val="28"/>
          <w:szCs w:val="28"/>
          <w:u w:val="single"/>
        </w:rPr>
        <w:t>In news:</w:t>
      </w:r>
    </w:p>
    <w:p w:rsidR="00890AA6" w:rsidRPr="00AD31FA" w:rsidRDefault="00890AA6" w:rsidP="00C05BD4">
      <w:pPr>
        <w:pStyle w:val="NormalWeb"/>
        <w:numPr>
          <w:ilvl w:val="0"/>
          <w:numId w:val="2"/>
        </w:numPr>
        <w:shd w:val="clear" w:color="auto" w:fill="FFFFFF"/>
        <w:spacing w:before="0" w:beforeAutospacing="0" w:after="0" w:afterAutospacing="0"/>
        <w:jc w:val="both"/>
        <w:rPr>
          <w:rFonts w:asciiTheme="minorHAnsi" w:hAnsiTheme="minorHAnsi" w:cstheme="minorHAnsi"/>
          <w:sz w:val="28"/>
          <w:szCs w:val="28"/>
        </w:rPr>
      </w:pPr>
      <w:r w:rsidRPr="00AD31FA">
        <w:rPr>
          <w:rFonts w:asciiTheme="minorHAnsi" w:hAnsiTheme="minorHAnsi" w:cstheme="minorHAnsi"/>
          <w:sz w:val="28"/>
          <w:szCs w:val="28"/>
        </w:rPr>
        <w:t xml:space="preserve">India’s nomination of </w:t>
      </w:r>
      <w:proofErr w:type="spellStart"/>
      <w:r w:rsidRPr="00AD31FA">
        <w:rPr>
          <w:rFonts w:asciiTheme="minorHAnsi" w:hAnsiTheme="minorHAnsi" w:cstheme="minorHAnsi"/>
          <w:sz w:val="28"/>
          <w:szCs w:val="28"/>
        </w:rPr>
        <w:t>Rudreswara</w:t>
      </w:r>
      <w:proofErr w:type="spellEnd"/>
      <w:r w:rsidRPr="00AD31FA">
        <w:rPr>
          <w:rFonts w:asciiTheme="minorHAnsi" w:hAnsiTheme="minorHAnsi" w:cstheme="minorHAnsi"/>
          <w:sz w:val="28"/>
          <w:szCs w:val="28"/>
        </w:rPr>
        <w:t xml:space="preserve"> Temple, (also known as the </w:t>
      </w:r>
      <w:proofErr w:type="spellStart"/>
      <w:r w:rsidRPr="00AD31FA">
        <w:rPr>
          <w:rFonts w:asciiTheme="minorHAnsi" w:hAnsiTheme="minorHAnsi" w:cstheme="minorHAnsi"/>
          <w:sz w:val="28"/>
          <w:szCs w:val="28"/>
        </w:rPr>
        <w:t>Ramappa</w:t>
      </w:r>
      <w:proofErr w:type="spellEnd"/>
      <w:r w:rsidRPr="00AD31FA">
        <w:rPr>
          <w:rFonts w:asciiTheme="minorHAnsi" w:hAnsiTheme="minorHAnsi" w:cstheme="minorHAnsi"/>
          <w:sz w:val="28"/>
          <w:szCs w:val="28"/>
        </w:rPr>
        <w:t xml:space="preserve"> Temple) at </w:t>
      </w:r>
      <w:proofErr w:type="spellStart"/>
      <w:r w:rsidRPr="00AD31FA">
        <w:rPr>
          <w:rFonts w:asciiTheme="minorHAnsi" w:hAnsiTheme="minorHAnsi" w:cstheme="minorHAnsi"/>
          <w:sz w:val="28"/>
          <w:szCs w:val="28"/>
        </w:rPr>
        <w:t>Palampet</w:t>
      </w:r>
      <w:proofErr w:type="spellEnd"/>
      <w:r w:rsidRPr="00AD31FA">
        <w:rPr>
          <w:rFonts w:asciiTheme="minorHAnsi" w:hAnsiTheme="minorHAnsi" w:cstheme="minorHAnsi"/>
          <w:sz w:val="28"/>
          <w:szCs w:val="28"/>
        </w:rPr>
        <w:t xml:space="preserve">, </w:t>
      </w:r>
      <w:proofErr w:type="spellStart"/>
      <w:r w:rsidRPr="00AD31FA">
        <w:rPr>
          <w:rFonts w:asciiTheme="minorHAnsi" w:hAnsiTheme="minorHAnsi" w:cstheme="minorHAnsi"/>
          <w:sz w:val="28"/>
          <w:szCs w:val="28"/>
        </w:rPr>
        <w:t>Mulugu</w:t>
      </w:r>
      <w:proofErr w:type="spellEnd"/>
      <w:r w:rsidRPr="00AD31FA">
        <w:rPr>
          <w:rFonts w:asciiTheme="minorHAnsi" w:hAnsiTheme="minorHAnsi" w:cstheme="minorHAnsi"/>
          <w:sz w:val="28"/>
          <w:szCs w:val="28"/>
        </w:rPr>
        <w:t xml:space="preserve"> district, near Warangal in the state of Telangana has been inscribed on UNESCO’s World Heritage list. This would be the 39th site in India.</w:t>
      </w:r>
    </w:p>
    <w:p w:rsidR="00AD31FA" w:rsidRDefault="00AD31FA" w:rsidP="00AD31FA">
      <w:pPr>
        <w:spacing w:after="150"/>
        <w:ind w:right="150"/>
        <w:jc w:val="both"/>
        <w:rPr>
          <w:rStyle w:val="Strong"/>
          <w:rFonts w:asciiTheme="minorHAnsi" w:hAnsiTheme="minorHAnsi" w:cstheme="minorHAnsi"/>
          <w:sz w:val="28"/>
          <w:szCs w:val="28"/>
          <w:u w:val="single"/>
        </w:rPr>
      </w:pPr>
    </w:p>
    <w:p w:rsidR="00AD31FA" w:rsidRPr="00AD31FA" w:rsidRDefault="00AD31FA" w:rsidP="00AD31FA">
      <w:pPr>
        <w:spacing w:after="150"/>
        <w:ind w:right="150"/>
        <w:jc w:val="both"/>
        <w:rPr>
          <w:rFonts w:asciiTheme="minorHAnsi" w:hAnsiTheme="minorHAnsi" w:cstheme="minorHAnsi"/>
          <w:sz w:val="28"/>
          <w:szCs w:val="28"/>
          <w:u w:val="single"/>
          <w:lang w:val="en-US" w:eastAsia="en-US"/>
        </w:rPr>
      </w:pPr>
      <w:r w:rsidRPr="00AD31FA">
        <w:rPr>
          <w:rStyle w:val="Strong"/>
          <w:rFonts w:asciiTheme="minorHAnsi" w:hAnsiTheme="minorHAnsi" w:cstheme="minorHAnsi"/>
          <w:sz w:val="28"/>
          <w:szCs w:val="28"/>
          <w:u w:val="single"/>
        </w:rPr>
        <w:t xml:space="preserve">About </w:t>
      </w:r>
      <w:proofErr w:type="spellStart"/>
      <w:r w:rsidRPr="00AD31FA">
        <w:rPr>
          <w:rStyle w:val="Strong"/>
          <w:rFonts w:asciiTheme="minorHAnsi" w:hAnsiTheme="minorHAnsi" w:cstheme="minorHAnsi"/>
          <w:sz w:val="28"/>
          <w:szCs w:val="28"/>
          <w:u w:val="single"/>
        </w:rPr>
        <w:t>Rudreswara</w:t>
      </w:r>
      <w:proofErr w:type="spellEnd"/>
      <w:r w:rsidRPr="00AD31FA">
        <w:rPr>
          <w:rStyle w:val="Strong"/>
          <w:rFonts w:asciiTheme="minorHAnsi" w:hAnsiTheme="minorHAnsi" w:cstheme="minorHAnsi"/>
          <w:sz w:val="28"/>
          <w:szCs w:val="28"/>
          <w:u w:val="single"/>
        </w:rPr>
        <w:t xml:space="preserve"> (</w:t>
      </w:r>
      <w:proofErr w:type="spellStart"/>
      <w:r w:rsidRPr="00AD31FA">
        <w:rPr>
          <w:rStyle w:val="Strong"/>
          <w:rFonts w:asciiTheme="minorHAnsi" w:hAnsiTheme="minorHAnsi" w:cstheme="minorHAnsi"/>
          <w:sz w:val="28"/>
          <w:szCs w:val="28"/>
          <w:u w:val="single"/>
        </w:rPr>
        <w:t>Ramappa</w:t>
      </w:r>
      <w:proofErr w:type="spellEnd"/>
      <w:r w:rsidRPr="00AD31FA">
        <w:rPr>
          <w:rStyle w:val="Strong"/>
          <w:rFonts w:asciiTheme="minorHAnsi" w:hAnsiTheme="minorHAnsi" w:cstheme="minorHAnsi"/>
          <w:sz w:val="28"/>
          <w:szCs w:val="28"/>
          <w:u w:val="single"/>
        </w:rPr>
        <w:t>) Temple:</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 xml:space="preserve">The </w:t>
      </w:r>
      <w:proofErr w:type="spellStart"/>
      <w:r w:rsidRPr="00AD31FA">
        <w:rPr>
          <w:rFonts w:asciiTheme="minorHAnsi" w:hAnsiTheme="minorHAnsi" w:cstheme="minorHAnsi"/>
          <w:sz w:val="28"/>
          <w:szCs w:val="28"/>
        </w:rPr>
        <w:t>Rudreswara</w:t>
      </w:r>
      <w:proofErr w:type="spellEnd"/>
      <w:r w:rsidRPr="00AD31FA">
        <w:rPr>
          <w:rFonts w:asciiTheme="minorHAnsi" w:hAnsiTheme="minorHAnsi" w:cstheme="minorHAnsi"/>
          <w:sz w:val="28"/>
          <w:szCs w:val="28"/>
        </w:rPr>
        <w:t xml:space="preserve"> temple was</w:t>
      </w:r>
      <w:r w:rsidRPr="00AD31FA">
        <w:rPr>
          <w:rStyle w:val="Strong"/>
          <w:rFonts w:asciiTheme="minorHAnsi" w:hAnsiTheme="minorHAnsi" w:cstheme="minorHAnsi"/>
          <w:b w:val="0"/>
          <w:sz w:val="28"/>
          <w:szCs w:val="28"/>
        </w:rPr>
        <w:t xml:space="preserve"> constructed in 1213 AD during the reign of the </w:t>
      </w:r>
      <w:proofErr w:type="spellStart"/>
      <w:r w:rsidRPr="00AD31FA">
        <w:rPr>
          <w:rStyle w:val="Strong"/>
          <w:rFonts w:asciiTheme="minorHAnsi" w:hAnsiTheme="minorHAnsi" w:cstheme="minorHAnsi"/>
          <w:b w:val="0"/>
          <w:sz w:val="28"/>
          <w:szCs w:val="28"/>
        </w:rPr>
        <w:t>Kakatiya</w:t>
      </w:r>
      <w:proofErr w:type="spellEnd"/>
      <w:r w:rsidRPr="00AD31FA">
        <w:rPr>
          <w:rStyle w:val="Strong"/>
          <w:rFonts w:asciiTheme="minorHAnsi" w:hAnsiTheme="minorHAnsi" w:cstheme="minorHAnsi"/>
          <w:b w:val="0"/>
          <w:sz w:val="28"/>
          <w:szCs w:val="28"/>
        </w:rPr>
        <w:t xml:space="preserve"> Empire by </w:t>
      </w:r>
      <w:proofErr w:type="spellStart"/>
      <w:r w:rsidRPr="00AD31FA">
        <w:rPr>
          <w:rStyle w:val="Strong"/>
          <w:rFonts w:asciiTheme="minorHAnsi" w:hAnsiTheme="minorHAnsi" w:cstheme="minorHAnsi"/>
          <w:b w:val="0"/>
          <w:sz w:val="28"/>
          <w:szCs w:val="28"/>
        </w:rPr>
        <w:t>Recherla</w:t>
      </w:r>
      <w:proofErr w:type="spellEnd"/>
      <w:r w:rsidRPr="00AD31FA">
        <w:rPr>
          <w:rStyle w:val="Strong"/>
          <w:rFonts w:asciiTheme="minorHAnsi" w:hAnsiTheme="minorHAnsi" w:cstheme="minorHAnsi"/>
          <w:b w:val="0"/>
          <w:sz w:val="28"/>
          <w:szCs w:val="28"/>
        </w:rPr>
        <w:t xml:space="preserve"> </w:t>
      </w:r>
      <w:proofErr w:type="spellStart"/>
      <w:r w:rsidRPr="00AD31FA">
        <w:rPr>
          <w:rStyle w:val="Strong"/>
          <w:rFonts w:asciiTheme="minorHAnsi" w:hAnsiTheme="minorHAnsi" w:cstheme="minorHAnsi"/>
          <w:b w:val="0"/>
          <w:sz w:val="28"/>
          <w:szCs w:val="28"/>
        </w:rPr>
        <w:t>Rudra</w:t>
      </w:r>
      <w:proofErr w:type="spellEnd"/>
      <w:r w:rsidRPr="00AD31FA">
        <w:rPr>
          <w:rStyle w:val="Strong"/>
          <w:rFonts w:asciiTheme="minorHAnsi" w:hAnsiTheme="minorHAnsi" w:cstheme="minorHAnsi"/>
          <w:b w:val="0"/>
          <w:sz w:val="28"/>
          <w:szCs w:val="28"/>
        </w:rPr>
        <w:t>,</w:t>
      </w:r>
      <w:r w:rsidRPr="00AD31FA">
        <w:rPr>
          <w:rFonts w:asciiTheme="minorHAnsi" w:hAnsiTheme="minorHAnsi" w:cstheme="minorHAnsi"/>
          <w:sz w:val="28"/>
          <w:szCs w:val="28"/>
        </w:rPr>
        <w:t xml:space="preserve"> a general of </w:t>
      </w:r>
      <w:proofErr w:type="spellStart"/>
      <w:r w:rsidRPr="00AD31FA">
        <w:rPr>
          <w:rFonts w:asciiTheme="minorHAnsi" w:hAnsiTheme="minorHAnsi" w:cstheme="minorHAnsi"/>
          <w:sz w:val="28"/>
          <w:szCs w:val="28"/>
        </w:rPr>
        <w:t>Kakatiya</w:t>
      </w:r>
      <w:proofErr w:type="spellEnd"/>
      <w:r w:rsidRPr="00AD31FA">
        <w:rPr>
          <w:rFonts w:asciiTheme="minorHAnsi" w:hAnsiTheme="minorHAnsi" w:cstheme="minorHAnsi"/>
          <w:sz w:val="28"/>
          <w:szCs w:val="28"/>
        </w:rPr>
        <w:t xml:space="preserve"> king Ganapati Deva.</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lastRenderedPageBreak/>
        <w:t>The presiding deity here is</w:t>
      </w:r>
      <w:r w:rsidRPr="00AD31FA">
        <w:rPr>
          <w:rStyle w:val="Strong"/>
          <w:rFonts w:asciiTheme="minorHAnsi" w:hAnsiTheme="minorHAnsi" w:cstheme="minorHAnsi"/>
          <w:b w:val="0"/>
          <w:sz w:val="28"/>
          <w:szCs w:val="28"/>
        </w:rPr>
        <w:t> </w:t>
      </w:r>
      <w:proofErr w:type="spellStart"/>
      <w:r w:rsidRPr="00AD31FA">
        <w:rPr>
          <w:rStyle w:val="Strong"/>
          <w:rFonts w:asciiTheme="minorHAnsi" w:hAnsiTheme="minorHAnsi" w:cstheme="minorHAnsi"/>
          <w:b w:val="0"/>
          <w:sz w:val="28"/>
          <w:szCs w:val="28"/>
        </w:rPr>
        <w:t>Ramalingeswara</w:t>
      </w:r>
      <w:proofErr w:type="spellEnd"/>
      <w:r w:rsidRPr="00AD31FA">
        <w:rPr>
          <w:rStyle w:val="Strong"/>
          <w:rFonts w:asciiTheme="minorHAnsi" w:hAnsiTheme="minorHAnsi" w:cstheme="minorHAnsi"/>
          <w:b w:val="0"/>
          <w:sz w:val="28"/>
          <w:szCs w:val="28"/>
        </w:rPr>
        <w:t xml:space="preserve"> </w:t>
      </w:r>
      <w:proofErr w:type="spellStart"/>
      <w:r w:rsidRPr="00AD31FA">
        <w:rPr>
          <w:rStyle w:val="Strong"/>
          <w:rFonts w:asciiTheme="minorHAnsi" w:hAnsiTheme="minorHAnsi" w:cstheme="minorHAnsi"/>
          <w:b w:val="0"/>
          <w:sz w:val="28"/>
          <w:szCs w:val="28"/>
        </w:rPr>
        <w:t>Swamy</w:t>
      </w:r>
      <w:proofErr w:type="spellEnd"/>
      <w:r w:rsidRPr="00AD31FA">
        <w:rPr>
          <w:rStyle w:val="Strong"/>
          <w:rFonts w:asciiTheme="minorHAnsi" w:hAnsiTheme="minorHAnsi" w:cstheme="minorHAnsi"/>
          <w:b w:val="0"/>
          <w:sz w:val="28"/>
          <w:szCs w:val="28"/>
        </w:rPr>
        <w:t>.</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It is also known as the </w:t>
      </w:r>
      <w:proofErr w:type="spellStart"/>
      <w:r w:rsidRPr="00AD31FA">
        <w:rPr>
          <w:rStyle w:val="Strong"/>
          <w:rFonts w:asciiTheme="minorHAnsi" w:hAnsiTheme="minorHAnsi" w:cstheme="minorHAnsi"/>
          <w:b w:val="0"/>
          <w:sz w:val="28"/>
          <w:szCs w:val="28"/>
        </w:rPr>
        <w:t>Ramappa</w:t>
      </w:r>
      <w:proofErr w:type="spellEnd"/>
      <w:r w:rsidRPr="00AD31FA">
        <w:rPr>
          <w:rStyle w:val="Strong"/>
          <w:rFonts w:asciiTheme="minorHAnsi" w:hAnsiTheme="minorHAnsi" w:cstheme="minorHAnsi"/>
          <w:b w:val="0"/>
          <w:sz w:val="28"/>
          <w:szCs w:val="28"/>
        </w:rPr>
        <w:t xml:space="preserve"> temple, after the sculptor</w:t>
      </w:r>
      <w:r w:rsidRPr="00AD31FA">
        <w:rPr>
          <w:rFonts w:asciiTheme="minorHAnsi" w:hAnsiTheme="minorHAnsi" w:cstheme="minorHAnsi"/>
          <w:sz w:val="28"/>
          <w:szCs w:val="28"/>
        </w:rPr>
        <w:t> who executed the work in the temple for 40 years.</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The temple stands on a </w:t>
      </w:r>
      <w:r w:rsidRPr="00AD31FA">
        <w:rPr>
          <w:rStyle w:val="Strong"/>
          <w:rFonts w:asciiTheme="minorHAnsi" w:hAnsiTheme="minorHAnsi" w:cstheme="minorHAnsi"/>
          <w:b w:val="0"/>
          <w:sz w:val="28"/>
          <w:szCs w:val="28"/>
        </w:rPr>
        <w:t>6 feet high star-shaped platform</w:t>
      </w:r>
      <w:r w:rsidRPr="00AD31FA">
        <w:rPr>
          <w:rFonts w:asciiTheme="minorHAnsi" w:hAnsiTheme="minorHAnsi" w:cstheme="minorHAnsi"/>
          <w:sz w:val="28"/>
          <w:szCs w:val="28"/>
        </w:rPr>
        <w:t> with walls, pillars and ceilings adorned with</w:t>
      </w:r>
      <w:r w:rsidRPr="00AD31FA">
        <w:rPr>
          <w:rStyle w:val="Strong"/>
          <w:rFonts w:asciiTheme="minorHAnsi" w:hAnsiTheme="minorHAnsi" w:cstheme="minorHAnsi"/>
          <w:b w:val="0"/>
          <w:sz w:val="28"/>
          <w:szCs w:val="28"/>
        </w:rPr>
        <w:t> intricate carvings</w:t>
      </w:r>
      <w:r w:rsidRPr="00AD31FA">
        <w:rPr>
          <w:rFonts w:asciiTheme="minorHAnsi" w:hAnsiTheme="minorHAnsi" w:cstheme="minorHAnsi"/>
          <w:sz w:val="28"/>
          <w:szCs w:val="28"/>
        </w:rPr>
        <w:t xml:space="preserve"> that attest to the unique skill of the </w:t>
      </w:r>
      <w:proofErr w:type="spellStart"/>
      <w:r w:rsidRPr="00AD31FA">
        <w:rPr>
          <w:rFonts w:asciiTheme="minorHAnsi" w:hAnsiTheme="minorHAnsi" w:cstheme="minorHAnsi"/>
          <w:sz w:val="28"/>
          <w:szCs w:val="28"/>
        </w:rPr>
        <w:t>Kakatiya</w:t>
      </w:r>
      <w:proofErr w:type="spellEnd"/>
      <w:r w:rsidRPr="00AD31FA">
        <w:rPr>
          <w:rFonts w:asciiTheme="minorHAnsi" w:hAnsiTheme="minorHAnsi" w:cstheme="minorHAnsi"/>
          <w:sz w:val="28"/>
          <w:szCs w:val="28"/>
        </w:rPr>
        <w:t xml:space="preserve"> sculptors.</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The foundation is built with the </w:t>
      </w:r>
      <w:r w:rsidRPr="00AD31FA">
        <w:rPr>
          <w:rStyle w:val="Strong"/>
          <w:rFonts w:asciiTheme="minorHAnsi" w:hAnsiTheme="minorHAnsi" w:cstheme="minorHAnsi"/>
          <w:b w:val="0"/>
          <w:sz w:val="28"/>
          <w:szCs w:val="28"/>
        </w:rPr>
        <w:t>“sandbox technique”,</w:t>
      </w:r>
      <w:r w:rsidRPr="00AD31FA">
        <w:rPr>
          <w:rFonts w:asciiTheme="minorHAnsi" w:hAnsiTheme="minorHAnsi" w:cstheme="minorHAnsi"/>
          <w:sz w:val="28"/>
          <w:szCs w:val="28"/>
        </w:rPr>
        <w:t> the flooring is granite and the pillars are basalt.</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The </w:t>
      </w:r>
      <w:r w:rsidRPr="00AD31FA">
        <w:rPr>
          <w:rStyle w:val="Strong"/>
          <w:rFonts w:asciiTheme="minorHAnsi" w:hAnsiTheme="minorHAnsi" w:cstheme="minorHAnsi"/>
          <w:b w:val="0"/>
          <w:sz w:val="28"/>
          <w:szCs w:val="28"/>
        </w:rPr>
        <w:t>lower part of the temple is red sandstone</w:t>
      </w:r>
      <w:r w:rsidRPr="00AD31FA">
        <w:rPr>
          <w:rFonts w:asciiTheme="minorHAnsi" w:hAnsiTheme="minorHAnsi" w:cstheme="minorHAnsi"/>
          <w:sz w:val="28"/>
          <w:szCs w:val="28"/>
        </w:rPr>
        <w:t> while the </w:t>
      </w:r>
      <w:r w:rsidRPr="00AD31FA">
        <w:rPr>
          <w:rStyle w:val="Strong"/>
          <w:rFonts w:asciiTheme="minorHAnsi" w:hAnsiTheme="minorHAnsi" w:cstheme="minorHAnsi"/>
          <w:b w:val="0"/>
          <w:sz w:val="28"/>
          <w:szCs w:val="28"/>
        </w:rPr>
        <w:t xml:space="preserve">white </w:t>
      </w:r>
      <w:proofErr w:type="spellStart"/>
      <w:r w:rsidRPr="00AD31FA">
        <w:rPr>
          <w:rStyle w:val="Strong"/>
          <w:rFonts w:asciiTheme="minorHAnsi" w:hAnsiTheme="minorHAnsi" w:cstheme="minorHAnsi"/>
          <w:b w:val="0"/>
          <w:sz w:val="28"/>
          <w:szCs w:val="28"/>
        </w:rPr>
        <w:t>gopuram</w:t>
      </w:r>
      <w:proofErr w:type="spellEnd"/>
      <w:r w:rsidRPr="00AD31FA">
        <w:rPr>
          <w:rFonts w:asciiTheme="minorHAnsi" w:hAnsiTheme="minorHAnsi" w:cstheme="minorHAnsi"/>
          <w:sz w:val="28"/>
          <w:szCs w:val="28"/>
        </w:rPr>
        <w:t> is built with light bricks that reportedly float on water.</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An inscription dates the temple to </w:t>
      </w:r>
      <w:r w:rsidRPr="00AD31FA">
        <w:rPr>
          <w:rStyle w:val="Strong"/>
          <w:rFonts w:asciiTheme="minorHAnsi" w:hAnsiTheme="minorHAnsi" w:cstheme="minorHAnsi"/>
          <w:b w:val="0"/>
          <w:sz w:val="28"/>
          <w:szCs w:val="28"/>
        </w:rPr>
        <w:t xml:space="preserve">1135 </w:t>
      </w:r>
      <w:proofErr w:type="spellStart"/>
      <w:r w:rsidRPr="00AD31FA">
        <w:rPr>
          <w:rStyle w:val="Strong"/>
          <w:rFonts w:asciiTheme="minorHAnsi" w:hAnsiTheme="minorHAnsi" w:cstheme="minorHAnsi"/>
          <w:b w:val="0"/>
          <w:sz w:val="28"/>
          <w:szCs w:val="28"/>
        </w:rPr>
        <w:t>Samvat</w:t>
      </w:r>
      <w:proofErr w:type="spellEnd"/>
      <w:r w:rsidRPr="00AD31FA">
        <w:rPr>
          <w:rStyle w:val="Strong"/>
          <w:rFonts w:asciiTheme="minorHAnsi" w:hAnsiTheme="minorHAnsi" w:cstheme="minorHAnsi"/>
          <w:b w:val="0"/>
          <w:sz w:val="28"/>
          <w:szCs w:val="28"/>
        </w:rPr>
        <w:t>-Saka on the eight-day of Magha</w:t>
      </w:r>
      <w:r w:rsidRPr="00AD31FA">
        <w:rPr>
          <w:rFonts w:asciiTheme="minorHAnsi" w:hAnsiTheme="minorHAnsi" w:cstheme="minorHAnsi"/>
          <w:sz w:val="28"/>
          <w:szCs w:val="28"/>
        </w:rPr>
        <w:t> (12</w:t>
      </w:r>
      <w:r w:rsidRPr="00AD31FA">
        <w:rPr>
          <w:rFonts w:asciiTheme="minorHAnsi" w:hAnsiTheme="minorHAnsi" w:cstheme="minorHAnsi"/>
          <w:sz w:val="28"/>
          <w:szCs w:val="28"/>
          <w:vertAlign w:val="superscript"/>
        </w:rPr>
        <w:t>th</w:t>
      </w:r>
      <w:r w:rsidRPr="00AD31FA">
        <w:rPr>
          <w:rFonts w:asciiTheme="minorHAnsi" w:hAnsiTheme="minorHAnsi" w:cstheme="minorHAnsi"/>
          <w:sz w:val="28"/>
          <w:szCs w:val="28"/>
        </w:rPr>
        <w:t> January, 1214).</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 xml:space="preserve">The distinct style of </w:t>
      </w:r>
      <w:proofErr w:type="spellStart"/>
      <w:r w:rsidRPr="00AD31FA">
        <w:rPr>
          <w:rFonts w:asciiTheme="minorHAnsi" w:hAnsiTheme="minorHAnsi" w:cstheme="minorHAnsi"/>
          <w:sz w:val="28"/>
          <w:szCs w:val="28"/>
        </w:rPr>
        <w:t>Kakatiyas</w:t>
      </w:r>
      <w:proofErr w:type="spellEnd"/>
      <w:r w:rsidRPr="00AD31FA">
        <w:rPr>
          <w:rFonts w:asciiTheme="minorHAnsi" w:hAnsiTheme="minorHAnsi" w:cstheme="minorHAnsi"/>
          <w:sz w:val="28"/>
          <w:szCs w:val="28"/>
        </w:rPr>
        <w:t xml:space="preserve"> for the gateways to temple complexes, unique only to this region, confirm the</w:t>
      </w:r>
      <w:r w:rsidRPr="00AD31FA">
        <w:rPr>
          <w:rStyle w:val="Strong"/>
          <w:rFonts w:asciiTheme="minorHAnsi" w:hAnsiTheme="minorHAnsi" w:cstheme="minorHAnsi"/>
          <w:b w:val="0"/>
          <w:sz w:val="28"/>
          <w:szCs w:val="28"/>
        </w:rPr>
        <w:t> highly evolved proportions of aesthetics in temple</w:t>
      </w:r>
      <w:r w:rsidRPr="00AD31FA">
        <w:rPr>
          <w:rFonts w:asciiTheme="minorHAnsi" w:hAnsiTheme="minorHAnsi" w:cstheme="minorHAnsi"/>
          <w:sz w:val="28"/>
          <w:szCs w:val="28"/>
        </w:rPr>
        <w:t> and town gateways in South India.</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European merchants and travellers were mesmerized by the beauty of the temple and one such traveller had remarked that the temple was the</w:t>
      </w:r>
      <w:r w:rsidRPr="00AD31FA">
        <w:rPr>
          <w:rStyle w:val="Strong"/>
          <w:rFonts w:asciiTheme="minorHAnsi" w:hAnsiTheme="minorHAnsi" w:cstheme="minorHAnsi"/>
          <w:b w:val="0"/>
          <w:sz w:val="28"/>
          <w:szCs w:val="28"/>
        </w:rPr>
        <w:t> "brightest star in the galaxy of medieval temples of the Deccan".</w:t>
      </w:r>
    </w:p>
    <w:p w:rsidR="00AD31FA" w:rsidRPr="00AD31FA" w:rsidRDefault="00AD31FA" w:rsidP="00AD31FA">
      <w:pPr>
        <w:spacing w:after="150"/>
        <w:ind w:right="150"/>
        <w:jc w:val="both"/>
        <w:rPr>
          <w:rStyle w:val="Strong"/>
          <w:rFonts w:asciiTheme="minorHAnsi" w:hAnsiTheme="minorHAnsi" w:cstheme="minorHAnsi"/>
          <w:sz w:val="28"/>
          <w:szCs w:val="28"/>
          <w:u w:val="single"/>
        </w:rPr>
      </w:pPr>
    </w:p>
    <w:p w:rsidR="00AD31FA" w:rsidRPr="00AD31FA" w:rsidRDefault="00AD31FA" w:rsidP="00AD31FA">
      <w:pPr>
        <w:spacing w:after="150"/>
        <w:ind w:right="150"/>
        <w:jc w:val="both"/>
        <w:rPr>
          <w:rFonts w:asciiTheme="minorHAnsi" w:hAnsiTheme="minorHAnsi" w:cstheme="minorHAnsi"/>
          <w:sz w:val="28"/>
          <w:szCs w:val="28"/>
          <w:u w:val="single"/>
        </w:rPr>
      </w:pPr>
      <w:r w:rsidRPr="00AD31FA">
        <w:rPr>
          <w:rStyle w:val="Strong"/>
          <w:rFonts w:asciiTheme="minorHAnsi" w:hAnsiTheme="minorHAnsi" w:cstheme="minorHAnsi"/>
          <w:sz w:val="28"/>
          <w:szCs w:val="28"/>
          <w:u w:val="single"/>
        </w:rPr>
        <w:t>Sandbox Technique:</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The technique involved filling the pit — </w:t>
      </w:r>
      <w:r w:rsidRPr="00AD31FA">
        <w:rPr>
          <w:rStyle w:val="Strong"/>
          <w:rFonts w:asciiTheme="minorHAnsi" w:hAnsiTheme="minorHAnsi" w:cstheme="minorHAnsi"/>
          <w:b w:val="0"/>
          <w:sz w:val="28"/>
          <w:szCs w:val="28"/>
        </w:rPr>
        <w:t>dug up for laying the foundation</w:t>
      </w:r>
      <w:r w:rsidRPr="00AD31FA">
        <w:rPr>
          <w:rFonts w:asciiTheme="minorHAnsi" w:hAnsiTheme="minorHAnsi" w:cstheme="minorHAnsi"/>
          <w:sz w:val="28"/>
          <w:szCs w:val="28"/>
        </w:rPr>
        <w:t> — with a mixture of </w:t>
      </w:r>
      <w:r w:rsidRPr="00AD31FA">
        <w:rPr>
          <w:rStyle w:val="Strong"/>
          <w:rFonts w:asciiTheme="minorHAnsi" w:hAnsiTheme="minorHAnsi" w:cstheme="minorHAnsi"/>
          <w:b w:val="0"/>
          <w:sz w:val="28"/>
          <w:szCs w:val="28"/>
        </w:rPr>
        <w:t xml:space="preserve">sand-lime, </w:t>
      </w:r>
      <w:proofErr w:type="spellStart"/>
      <w:r w:rsidRPr="00AD31FA">
        <w:rPr>
          <w:rStyle w:val="Strong"/>
          <w:rFonts w:asciiTheme="minorHAnsi" w:hAnsiTheme="minorHAnsi" w:cstheme="minorHAnsi"/>
          <w:b w:val="0"/>
          <w:sz w:val="28"/>
          <w:szCs w:val="28"/>
        </w:rPr>
        <w:t>jaggery</w:t>
      </w:r>
      <w:proofErr w:type="spellEnd"/>
      <w:r w:rsidRPr="00AD31FA">
        <w:rPr>
          <w:rStyle w:val="Strong"/>
          <w:rFonts w:asciiTheme="minorHAnsi" w:hAnsiTheme="minorHAnsi" w:cstheme="minorHAnsi"/>
          <w:b w:val="0"/>
          <w:sz w:val="28"/>
          <w:szCs w:val="28"/>
        </w:rPr>
        <w:t xml:space="preserve"> (for binding) and </w:t>
      </w:r>
      <w:proofErr w:type="spellStart"/>
      <w:r w:rsidRPr="00AD31FA">
        <w:rPr>
          <w:rStyle w:val="Strong"/>
          <w:rFonts w:asciiTheme="minorHAnsi" w:hAnsiTheme="minorHAnsi" w:cstheme="minorHAnsi"/>
          <w:b w:val="0"/>
          <w:sz w:val="28"/>
          <w:szCs w:val="28"/>
        </w:rPr>
        <w:t>karakkaya</w:t>
      </w:r>
      <w:proofErr w:type="spellEnd"/>
      <w:r w:rsidRPr="00AD31FA">
        <w:rPr>
          <w:rFonts w:asciiTheme="minorHAnsi" w:hAnsiTheme="minorHAnsi" w:cstheme="minorHAnsi"/>
          <w:sz w:val="28"/>
          <w:szCs w:val="28"/>
        </w:rPr>
        <w:t xml:space="preserve"> (black </w:t>
      </w:r>
      <w:proofErr w:type="spellStart"/>
      <w:r w:rsidRPr="00AD31FA">
        <w:rPr>
          <w:rFonts w:asciiTheme="minorHAnsi" w:hAnsiTheme="minorHAnsi" w:cstheme="minorHAnsi"/>
          <w:sz w:val="28"/>
          <w:szCs w:val="28"/>
        </w:rPr>
        <w:t>myrobalan</w:t>
      </w:r>
      <w:proofErr w:type="spellEnd"/>
      <w:r w:rsidRPr="00AD31FA">
        <w:rPr>
          <w:rFonts w:asciiTheme="minorHAnsi" w:hAnsiTheme="minorHAnsi" w:cstheme="minorHAnsi"/>
          <w:sz w:val="28"/>
          <w:szCs w:val="28"/>
        </w:rPr>
        <w:t xml:space="preserve"> fruit) before the buildings were constructed on these ‘sandboxes’.</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The sandbox in the foundation acts as a </w:t>
      </w:r>
      <w:r w:rsidRPr="00AD31FA">
        <w:rPr>
          <w:rStyle w:val="Strong"/>
          <w:rFonts w:asciiTheme="minorHAnsi" w:hAnsiTheme="minorHAnsi" w:cstheme="minorHAnsi"/>
          <w:b w:val="0"/>
          <w:sz w:val="28"/>
          <w:szCs w:val="28"/>
        </w:rPr>
        <w:t>cushion in case of earthquakes.</w:t>
      </w:r>
    </w:p>
    <w:p w:rsidR="00AD31FA" w:rsidRPr="00AD31FA" w:rsidRDefault="00AD31FA" w:rsidP="00C05BD4">
      <w:pPr>
        <w:pStyle w:val="ListParagraph"/>
        <w:numPr>
          <w:ilvl w:val="0"/>
          <w:numId w:val="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Most of the vibrations caused by earthquakes lose their strength while passing through the sand by the time they reach the actual foundation of the building.</w:t>
      </w:r>
    </w:p>
    <w:p w:rsidR="00890AA6" w:rsidRPr="00AD31FA" w:rsidRDefault="00890AA6" w:rsidP="00AD31FA">
      <w:pPr>
        <w:pStyle w:val="Heading4"/>
        <w:shd w:val="clear" w:color="auto" w:fill="FFFFFF"/>
        <w:jc w:val="both"/>
        <w:rPr>
          <w:rFonts w:asciiTheme="minorHAnsi" w:hAnsiTheme="minorHAnsi" w:cstheme="minorHAnsi"/>
          <w:b/>
          <w:i w:val="0"/>
          <w:color w:val="auto"/>
          <w:spacing w:val="-10"/>
          <w:sz w:val="28"/>
          <w:szCs w:val="28"/>
          <w:u w:val="single"/>
        </w:rPr>
      </w:pPr>
      <w:r w:rsidRPr="00AD31FA">
        <w:rPr>
          <w:rFonts w:asciiTheme="minorHAnsi" w:hAnsiTheme="minorHAnsi" w:cstheme="minorHAnsi"/>
          <w:b/>
          <w:i w:val="0"/>
          <w:color w:val="auto"/>
          <w:spacing w:val="-10"/>
          <w:sz w:val="28"/>
          <w:szCs w:val="28"/>
          <w:u w:val="single"/>
        </w:rPr>
        <w:t>Its architecture</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temple, known for its exquisite craftsmanship and delicate relief work, is savvy blend of technical know-how and materials of its time.</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foundation is built with the “sandbox technique”, the flooring is granite and the pillars basalt.</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lastRenderedPageBreak/>
        <w:t xml:space="preserve">The lower part of the temple is red sandstone while the white </w:t>
      </w:r>
      <w:proofErr w:type="spellStart"/>
      <w:r w:rsidRPr="00AD31FA">
        <w:rPr>
          <w:rFonts w:asciiTheme="minorHAnsi" w:hAnsiTheme="minorHAnsi" w:cstheme="minorHAnsi"/>
          <w:sz w:val="28"/>
          <w:szCs w:val="28"/>
        </w:rPr>
        <w:t>gopuram</w:t>
      </w:r>
      <w:proofErr w:type="spellEnd"/>
      <w:r w:rsidRPr="00AD31FA">
        <w:rPr>
          <w:rFonts w:asciiTheme="minorHAnsi" w:hAnsiTheme="minorHAnsi" w:cstheme="minorHAnsi"/>
          <w:sz w:val="28"/>
          <w:szCs w:val="28"/>
        </w:rPr>
        <w:t xml:space="preserve"> is built with light bricks that reportedly float on water.</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The temple complexes of </w:t>
      </w:r>
      <w:proofErr w:type="spellStart"/>
      <w:r w:rsidRPr="00AD31FA">
        <w:rPr>
          <w:rFonts w:asciiTheme="minorHAnsi" w:hAnsiTheme="minorHAnsi" w:cstheme="minorHAnsi"/>
          <w:sz w:val="28"/>
          <w:szCs w:val="28"/>
        </w:rPr>
        <w:t>Kakatiyas</w:t>
      </w:r>
      <w:proofErr w:type="spellEnd"/>
      <w:r w:rsidRPr="00AD31FA">
        <w:rPr>
          <w:rFonts w:asciiTheme="minorHAnsi" w:hAnsiTheme="minorHAnsi" w:cstheme="minorHAnsi"/>
          <w:sz w:val="28"/>
          <w:szCs w:val="28"/>
        </w:rPr>
        <w:t xml:space="preserve"> have a distinct style, technology and decoration exhibiting the influence of the </w:t>
      </w:r>
      <w:proofErr w:type="spellStart"/>
      <w:r w:rsidRPr="00AD31FA">
        <w:rPr>
          <w:rFonts w:asciiTheme="minorHAnsi" w:hAnsiTheme="minorHAnsi" w:cstheme="minorHAnsi"/>
          <w:sz w:val="28"/>
          <w:szCs w:val="28"/>
        </w:rPr>
        <w:t>Kakatiyan</w:t>
      </w:r>
      <w:proofErr w:type="spellEnd"/>
      <w:r w:rsidRPr="00AD31FA">
        <w:rPr>
          <w:rFonts w:asciiTheme="minorHAnsi" w:hAnsiTheme="minorHAnsi" w:cstheme="minorHAnsi"/>
          <w:sz w:val="28"/>
          <w:szCs w:val="28"/>
        </w:rPr>
        <w:t xml:space="preserve"> sculptor.</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The temple stands on a 6 feet high star-shaped platform with walls, pillars and ceilings adorned with intricate carvings that attest to the unique skill of the </w:t>
      </w:r>
      <w:proofErr w:type="spellStart"/>
      <w:r w:rsidRPr="00AD31FA">
        <w:rPr>
          <w:rFonts w:asciiTheme="minorHAnsi" w:hAnsiTheme="minorHAnsi" w:cstheme="minorHAnsi"/>
          <w:sz w:val="28"/>
          <w:szCs w:val="28"/>
        </w:rPr>
        <w:t>Kakatiyan</w:t>
      </w:r>
      <w:proofErr w:type="spellEnd"/>
      <w:r w:rsidRPr="00AD31FA">
        <w:rPr>
          <w:rFonts w:asciiTheme="minorHAnsi" w:hAnsiTheme="minorHAnsi" w:cstheme="minorHAnsi"/>
          <w:sz w:val="28"/>
          <w:szCs w:val="28"/>
        </w:rPr>
        <w:t xml:space="preserve"> sculptors.</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European merchants and </w:t>
      </w:r>
      <w:proofErr w:type="spellStart"/>
      <w:r w:rsidRPr="00AD31FA">
        <w:rPr>
          <w:rFonts w:asciiTheme="minorHAnsi" w:hAnsiTheme="minorHAnsi" w:cstheme="minorHAnsi"/>
          <w:sz w:val="28"/>
          <w:szCs w:val="28"/>
        </w:rPr>
        <w:t>travelers</w:t>
      </w:r>
      <w:proofErr w:type="spellEnd"/>
      <w:r w:rsidRPr="00AD31FA">
        <w:rPr>
          <w:rFonts w:asciiTheme="minorHAnsi" w:hAnsiTheme="minorHAnsi" w:cstheme="minorHAnsi"/>
          <w:sz w:val="28"/>
          <w:szCs w:val="28"/>
        </w:rPr>
        <w:t xml:space="preserve"> were mesmerized by the beauty of the temple and one such </w:t>
      </w:r>
      <w:proofErr w:type="spellStart"/>
      <w:r w:rsidRPr="00AD31FA">
        <w:rPr>
          <w:rFonts w:asciiTheme="minorHAnsi" w:hAnsiTheme="minorHAnsi" w:cstheme="minorHAnsi"/>
          <w:sz w:val="28"/>
          <w:szCs w:val="28"/>
        </w:rPr>
        <w:t>traveler</w:t>
      </w:r>
      <w:proofErr w:type="spellEnd"/>
      <w:r w:rsidRPr="00AD31FA">
        <w:rPr>
          <w:rFonts w:asciiTheme="minorHAnsi" w:hAnsiTheme="minorHAnsi" w:cstheme="minorHAnsi"/>
          <w:sz w:val="28"/>
          <w:szCs w:val="28"/>
        </w:rPr>
        <w:t xml:space="preserve"> had remarked that the temple was the “brightest star in the galaxy of medieval temples of the Deccan”.</w:t>
      </w:r>
    </w:p>
    <w:p w:rsidR="00890AA6" w:rsidRPr="00AD31FA" w:rsidRDefault="00890AA6" w:rsidP="00AD31FA">
      <w:pPr>
        <w:shd w:val="clear" w:color="auto" w:fill="FFFFFF"/>
        <w:jc w:val="both"/>
        <w:rPr>
          <w:rFonts w:asciiTheme="minorHAnsi" w:hAnsiTheme="minorHAnsi" w:cstheme="minorHAnsi"/>
          <w:sz w:val="28"/>
          <w:szCs w:val="28"/>
        </w:rPr>
      </w:pPr>
    </w:p>
    <w:p w:rsidR="00890AA6" w:rsidRPr="00AD31FA" w:rsidRDefault="00890AA6" w:rsidP="00AD31FA">
      <w:pPr>
        <w:pStyle w:val="Heading4"/>
        <w:shd w:val="clear" w:color="auto" w:fill="FFFFFF"/>
        <w:jc w:val="both"/>
        <w:rPr>
          <w:rFonts w:asciiTheme="minorHAnsi" w:hAnsiTheme="minorHAnsi" w:cstheme="minorHAnsi"/>
          <w:b/>
          <w:i w:val="0"/>
          <w:color w:val="auto"/>
          <w:spacing w:val="-10"/>
          <w:sz w:val="28"/>
          <w:szCs w:val="28"/>
          <w:u w:val="single"/>
        </w:rPr>
      </w:pPr>
      <w:r w:rsidRPr="00AD31FA">
        <w:rPr>
          <w:rFonts w:asciiTheme="minorHAnsi" w:hAnsiTheme="minorHAnsi" w:cstheme="minorHAnsi"/>
          <w:b/>
          <w:i w:val="0"/>
          <w:color w:val="auto"/>
          <w:spacing w:val="-10"/>
          <w:sz w:val="28"/>
          <w:szCs w:val="28"/>
          <w:u w:val="single"/>
        </w:rPr>
        <w:t>UNESCO World Heritage Sites</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A World Heritage Site is a landmark or area, selected by the UN Educational, Scientific and Cultural Organization (UNESCO) for having cultural, historical, scientific or other forms of significance, which is legally protected by international treaties.</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sites are judged to be important for the collective and preservative interests of humanity.</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To be selected, a WHS must be an already-classified landmark, unique in some respect as a geographically and historically identifiable place having special cultural or physical significance (such as an ancient ruin or historical structure, building, city, complex, desert, forest, island, lake, monument, mountain, or wilderness area).</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It may signify a remarkable accomplishment of humanity, and serve as evidence of our intellectual history on the planet.</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sites are intended for practical conservation for posterity, which otherwise would be subject to risk from human or animal trespassing, unmonitored/uncontrolled/unrestricted access, or threat from local administrative negligence.</w:t>
      </w:r>
    </w:p>
    <w:p w:rsidR="00890AA6" w:rsidRPr="00AD31FA" w:rsidRDefault="00890AA6" w:rsidP="00C05BD4">
      <w:pPr>
        <w:pStyle w:val="ListParagraph"/>
        <w:numPr>
          <w:ilvl w:val="0"/>
          <w:numId w:val="2"/>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list is maintained by the international World Heritage Program administered by the UNESCO World Heritage Committee, composed of 21 “states parties” that are elected by their General Assembly.</w:t>
      </w:r>
    </w:p>
    <w:p w:rsidR="00890AA6" w:rsidRPr="00AD31FA" w:rsidRDefault="00890AA6" w:rsidP="00AD31FA">
      <w:pPr>
        <w:pStyle w:val="NormalWeb"/>
        <w:shd w:val="clear" w:color="auto" w:fill="FFFFFF"/>
        <w:spacing w:before="0" w:beforeAutospacing="0" w:after="300" w:afterAutospacing="0"/>
        <w:jc w:val="both"/>
        <w:rPr>
          <w:rFonts w:asciiTheme="minorHAnsi" w:hAnsiTheme="minorHAnsi" w:cstheme="minorHAnsi"/>
          <w:sz w:val="28"/>
          <w:szCs w:val="28"/>
          <w:u w:val="single"/>
        </w:rPr>
      </w:pPr>
      <w:r w:rsidRPr="00AD31FA">
        <w:rPr>
          <w:rStyle w:val="Strong"/>
          <w:rFonts w:asciiTheme="minorHAnsi" w:hAnsiTheme="minorHAnsi" w:cstheme="minorHAnsi"/>
          <w:sz w:val="28"/>
          <w:szCs w:val="28"/>
          <w:u w:val="single"/>
        </w:rPr>
        <w:lastRenderedPageBreak/>
        <w:t>UNESCO World Heritage Committee</w:t>
      </w:r>
    </w:p>
    <w:p w:rsidR="00890AA6" w:rsidRPr="00AD31FA" w:rsidRDefault="00890AA6" w:rsidP="00C05BD4">
      <w:pPr>
        <w:pStyle w:val="ListParagraph"/>
        <w:numPr>
          <w:ilvl w:val="0"/>
          <w:numId w:val="27"/>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World Heritage Committee selects the sites to be listed as UNESCO World Heritage Sites, including the World Heritage List and the List of World Heritage in Danger.</w:t>
      </w:r>
    </w:p>
    <w:p w:rsidR="00890AA6" w:rsidRPr="00AD31FA" w:rsidRDefault="00890AA6" w:rsidP="00C05BD4">
      <w:pPr>
        <w:pStyle w:val="ListParagraph"/>
        <w:numPr>
          <w:ilvl w:val="0"/>
          <w:numId w:val="27"/>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It monitors the state of conservation of the World Heritage properties, defines the use of the World Heritage Fund and allocates financial assistance upon requests from States Parties.</w:t>
      </w:r>
    </w:p>
    <w:p w:rsidR="00890AA6" w:rsidRPr="00AD31FA" w:rsidRDefault="00890AA6" w:rsidP="00C05BD4">
      <w:pPr>
        <w:pStyle w:val="ListParagraph"/>
        <w:numPr>
          <w:ilvl w:val="0"/>
          <w:numId w:val="27"/>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It is composed of 21 states parties that are elected by the General Assembly of States Parties for a four-year term.</w:t>
      </w:r>
    </w:p>
    <w:p w:rsidR="00890AA6" w:rsidRPr="00AD31FA" w:rsidRDefault="00890AA6" w:rsidP="00C05BD4">
      <w:pPr>
        <w:pStyle w:val="ListParagraph"/>
        <w:numPr>
          <w:ilvl w:val="0"/>
          <w:numId w:val="27"/>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India is </w:t>
      </w:r>
      <w:r w:rsidRPr="00AD31FA">
        <w:rPr>
          <w:rStyle w:val="Strong"/>
          <w:rFonts w:asciiTheme="minorHAnsi" w:hAnsiTheme="minorHAnsi" w:cstheme="minorHAnsi"/>
          <w:b w:val="0"/>
          <w:sz w:val="28"/>
          <w:szCs w:val="28"/>
        </w:rPr>
        <w:t>NOT</w:t>
      </w:r>
      <w:r w:rsidRPr="00AD31FA">
        <w:rPr>
          <w:rFonts w:asciiTheme="minorHAnsi" w:hAnsiTheme="minorHAnsi" w:cstheme="minorHAnsi"/>
          <w:sz w:val="28"/>
          <w:szCs w:val="28"/>
        </w:rPr>
        <w:t> a member of this Committee.</w:t>
      </w:r>
    </w:p>
    <w:p w:rsidR="00890AA6" w:rsidRDefault="00890AA6" w:rsidP="00BD4CC6">
      <w:pPr>
        <w:jc w:val="both"/>
        <w:rPr>
          <w:rFonts w:asciiTheme="minorHAnsi" w:hAnsiTheme="minorHAnsi" w:cstheme="minorHAnsi"/>
          <w:b/>
          <w:color w:val="FF0000"/>
          <w:sz w:val="28"/>
          <w:szCs w:val="28"/>
          <w:u w:val="single"/>
        </w:rPr>
      </w:pPr>
    </w:p>
    <w:p w:rsidR="00890AA6" w:rsidRDefault="00890AA6" w:rsidP="00BD4CC6">
      <w:pPr>
        <w:jc w:val="both"/>
        <w:rPr>
          <w:rFonts w:asciiTheme="minorHAnsi" w:hAnsiTheme="minorHAnsi" w:cstheme="minorHAnsi"/>
          <w:b/>
          <w:color w:val="FF0000"/>
          <w:sz w:val="28"/>
          <w:szCs w:val="28"/>
          <w:u w:val="single"/>
        </w:rPr>
      </w:pPr>
    </w:p>
    <w:p w:rsidR="00890AA6" w:rsidRPr="00AD31FA" w:rsidRDefault="00890AA6" w:rsidP="00AD31FA">
      <w:pPr>
        <w:jc w:val="center"/>
        <w:rPr>
          <w:rFonts w:asciiTheme="minorHAnsi" w:hAnsiTheme="minorHAnsi" w:cstheme="minorHAnsi"/>
          <w:b/>
          <w:color w:val="FF0000"/>
          <w:sz w:val="32"/>
          <w:szCs w:val="32"/>
          <w:u w:val="single"/>
        </w:rPr>
      </w:pPr>
      <w:r w:rsidRPr="00AD31FA">
        <w:rPr>
          <w:rFonts w:asciiTheme="minorHAnsi" w:hAnsiTheme="minorHAnsi" w:cstheme="minorHAnsi"/>
          <w:b/>
          <w:color w:val="FF0000"/>
          <w:sz w:val="32"/>
          <w:szCs w:val="32"/>
          <w:u w:val="single"/>
        </w:rPr>
        <w:t>Exoplanets</w:t>
      </w:r>
    </w:p>
    <w:p w:rsidR="00890AA6" w:rsidRPr="00AD31FA" w:rsidRDefault="00890AA6" w:rsidP="00AD31FA">
      <w:pPr>
        <w:jc w:val="both"/>
        <w:rPr>
          <w:rFonts w:asciiTheme="minorHAnsi" w:hAnsiTheme="minorHAnsi" w:cstheme="minorHAnsi"/>
          <w:sz w:val="28"/>
          <w:szCs w:val="28"/>
        </w:rPr>
      </w:pPr>
    </w:p>
    <w:p w:rsidR="00AD31FA" w:rsidRPr="00AD31FA" w:rsidRDefault="00AD31FA" w:rsidP="00344FEF">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AD31FA">
        <w:rPr>
          <w:rFonts w:asciiTheme="minorHAnsi" w:hAnsiTheme="minorHAnsi" w:cstheme="minorHAnsi"/>
          <w:b/>
          <w:sz w:val="28"/>
          <w:szCs w:val="28"/>
          <w:u w:val="single"/>
        </w:rPr>
        <w:t>In news:</w:t>
      </w:r>
    </w:p>
    <w:p w:rsidR="00890AA6" w:rsidRPr="00AD31FA" w:rsidRDefault="00890AA6" w:rsidP="00C05BD4">
      <w:pPr>
        <w:pStyle w:val="NormalWeb"/>
        <w:numPr>
          <w:ilvl w:val="0"/>
          <w:numId w:val="28"/>
        </w:numPr>
        <w:shd w:val="clear" w:color="auto" w:fill="FFFFFF"/>
        <w:spacing w:before="0" w:beforeAutospacing="0" w:after="0" w:afterAutospacing="0"/>
        <w:jc w:val="both"/>
        <w:rPr>
          <w:rFonts w:asciiTheme="minorHAnsi" w:hAnsiTheme="minorHAnsi" w:cstheme="minorHAnsi"/>
          <w:b/>
          <w:sz w:val="28"/>
          <w:szCs w:val="28"/>
        </w:rPr>
      </w:pPr>
      <w:r w:rsidRPr="00AD31FA">
        <w:rPr>
          <w:rFonts w:asciiTheme="minorHAnsi" w:hAnsiTheme="minorHAnsi" w:cstheme="minorHAnsi"/>
          <w:sz w:val="28"/>
          <w:szCs w:val="28"/>
        </w:rPr>
        <w:t xml:space="preserve">Scientists for the first time have spotted a Moon-forming region around an </w:t>
      </w:r>
      <w:proofErr w:type="spellStart"/>
      <w:r w:rsidRPr="00344FEF">
        <w:rPr>
          <w:rFonts w:asciiTheme="minorHAnsi" w:hAnsiTheme="minorHAnsi" w:cstheme="minorHAnsi"/>
          <w:sz w:val="28"/>
          <w:szCs w:val="28"/>
        </w:rPr>
        <w:t>exo</w:t>
      </w:r>
      <w:proofErr w:type="spellEnd"/>
      <w:r w:rsidRPr="00344FEF">
        <w:rPr>
          <w:rFonts w:asciiTheme="minorHAnsi" w:hAnsiTheme="minorHAnsi" w:cstheme="minorHAnsi"/>
          <w:sz w:val="28"/>
          <w:szCs w:val="28"/>
        </w:rPr>
        <w:t>-planet beyond our solar system.</w:t>
      </w:r>
    </w:p>
    <w:p w:rsidR="00344FEF" w:rsidRDefault="00344FEF" w:rsidP="00AD31FA">
      <w:pPr>
        <w:pStyle w:val="NormalWeb"/>
        <w:spacing w:before="0" w:beforeAutospacing="0" w:after="0" w:afterAutospacing="0"/>
        <w:jc w:val="both"/>
        <w:rPr>
          <w:rStyle w:val="Strong"/>
          <w:rFonts w:asciiTheme="minorHAnsi" w:hAnsiTheme="minorHAnsi" w:cstheme="minorHAnsi"/>
          <w:sz w:val="28"/>
          <w:szCs w:val="28"/>
          <w:u w:val="single"/>
        </w:rPr>
      </w:pPr>
    </w:p>
    <w:p w:rsidR="00AD31FA" w:rsidRPr="00AD31FA" w:rsidRDefault="00AD31FA" w:rsidP="00AD31FA">
      <w:pPr>
        <w:pStyle w:val="NormalWeb"/>
        <w:spacing w:before="0" w:beforeAutospacing="0" w:after="0" w:afterAutospacing="0"/>
        <w:jc w:val="both"/>
        <w:rPr>
          <w:rFonts w:asciiTheme="minorHAnsi" w:hAnsiTheme="minorHAnsi" w:cstheme="minorHAnsi"/>
          <w:b/>
          <w:sz w:val="28"/>
          <w:szCs w:val="28"/>
          <w:u w:val="single"/>
        </w:rPr>
      </w:pPr>
      <w:r w:rsidRPr="00AD31FA">
        <w:rPr>
          <w:rStyle w:val="Strong"/>
          <w:rFonts w:asciiTheme="minorHAnsi" w:hAnsiTheme="minorHAnsi" w:cstheme="minorHAnsi"/>
          <w:sz w:val="28"/>
          <w:szCs w:val="28"/>
          <w:u w:val="single"/>
        </w:rPr>
        <w:t>Exoplanet</w:t>
      </w:r>
    </w:p>
    <w:p w:rsidR="00AD31FA" w:rsidRPr="00AD31FA" w:rsidRDefault="00AD31FA" w:rsidP="00C05BD4">
      <w:pPr>
        <w:pStyle w:val="ListParagraph"/>
        <w:numPr>
          <w:ilvl w:val="0"/>
          <w:numId w:val="28"/>
        </w:numPr>
        <w:ind w:right="150"/>
        <w:jc w:val="both"/>
        <w:rPr>
          <w:rFonts w:asciiTheme="minorHAnsi" w:hAnsiTheme="minorHAnsi" w:cstheme="minorHAnsi"/>
          <w:sz w:val="28"/>
          <w:szCs w:val="28"/>
        </w:rPr>
      </w:pPr>
      <w:r w:rsidRPr="00AD31FA">
        <w:rPr>
          <w:rFonts w:asciiTheme="minorHAnsi" w:hAnsiTheme="minorHAnsi" w:cstheme="minorHAnsi"/>
          <w:sz w:val="28"/>
          <w:szCs w:val="28"/>
        </w:rPr>
        <w:t>An exoplanet or extrasolar planet is a planet outside the Solar System. The first confirmation of detection of exoplanets occurred in 1992.</w:t>
      </w:r>
    </w:p>
    <w:p w:rsidR="00AD31FA" w:rsidRPr="00AD31FA" w:rsidRDefault="00AD31FA" w:rsidP="00C05BD4">
      <w:pPr>
        <w:pStyle w:val="ListParagraph"/>
        <w:numPr>
          <w:ilvl w:val="0"/>
          <w:numId w:val="28"/>
        </w:numPr>
        <w:ind w:right="150"/>
        <w:jc w:val="both"/>
        <w:rPr>
          <w:rFonts w:asciiTheme="minorHAnsi" w:hAnsiTheme="minorHAnsi" w:cstheme="minorHAnsi"/>
          <w:sz w:val="28"/>
          <w:szCs w:val="28"/>
        </w:rPr>
      </w:pPr>
      <w:r w:rsidRPr="00AD31FA">
        <w:rPr>
          <w:rFonts w:asciiTheme="minorHAnsi" w:hAnsiTheme="minorHAnsi" w:cstheme="minorHAnsi"/>
          <w:sz w:val="28"/>
          <w:szCs w:val="28"/>
        </w:rPr>
        <w:t>Exoplanets are very hard to see directly with telescopes. They are </w:t>
      </w:r>
      <w:r w:rsidRPr="00AD31FA">
        <w:rPr>
          <w:rStyle w:val="Strong"/>
          <w:rFonts w:asciiTheme="minorHAnsi" w:hAnsiTheme="minorHAnsi" w:cstheme="minorHAnsi"/>
          <w:b w:val="0"/>
          <w:sz w:val="28"/>
          <w:szCs w:val="28"/>
        </w:rPr>
        <w:t>hidden by the bright glare of the stars</w:t>
      </w:r>
      <w:r w:rsidRPr="00AD31FA">
        <w:rPr>
          <w:rFonts w:asciiTheme="minorHAnsi" w:hAnsiTheme="minorHAnsi" w:cstheme="minorHAnsi"/>
          <w:sz w:val="28"/>
          <w:szCs w:val="28"/>
        </w:rPr>
        <w:t> they orbit. So, astronomers use other ways to detect and study exoplanets such as looking at the effects these planets have on the stars they orbit.</w:t>
      </w:r>
    </w:p>
    <w:p w:rsidR="00AD31FA" w:rsidRPr="00AD31FA" w:rsidRDefault="00AD31FA" w:rsidP="00AD31FA">
      <w:pPr>
        <w:pStyle w:val="Heading4"/>
        <w:shd w:val="clear" w:color="auto" w:fill="FFFFFF"/>
        <w:jc w:val="both"/>
        <w:rPr>
          <w:rFonts w:asciiTheme="minorHAnsi" w:hAnsiTheme="minorHAnsi" w:cstheme="minorHAnsi"/>
          <w:b/>
          <w:i w:val="0"/>
          <w:color w:val="auto"/>
          <w:spacing w:val="-10"/>
          <w:sz w:val="28"/>
          <w:szCs w:val="28"/>
          <w:u w:val="single"/>
        </w:rPr>
      </w:pPr>
    </w:p>
    <w:p w:rsidR="00890AA6" w:rsidRPr="00AD31FA" w:rsidRDefault="00890AA6" w:rsidP="00AD31FA">
      <w:pPr>
        <w:pStyle w:val="Heading4"/>
        <w:shd w:val="clear" w:color="auto" w:fill="FFFFFF"/>
        <w:jc w:val="both"/>
        <w:rPr>
          <w:rFonts w:asciiTheme="minorHAnsi" w:hAnsiTheme="minorHAnsi" w:cstheme="minorHAnsi"/>
          <w:b/>
          <w:i w:val="0"/>
          <w:color w:val="auto"/>
          <w:spacing w:val="-10"/>
          <w:sz w:val="28"/>
          <w:szCs w:val="28"/>
          <w:u w:val="single"/>
        </w:rPr>
      </w:pPr>
      <w:r w:rsidRPr="00AD31FA">
        <w:rPr>
          <w:rFonts w:asciiTheme="minorHAnsi" w:hAnsiTheme="minorHAnsi" w:cstheme="minorHAnsi"/>
          <w:b/>
          <w:i w:val="0"/>
          <w:color w:val="auto"/>
          <w:spacing w:val="-10"/>
          <w:sz w:val="28"/>
          <w:szCs w:val="28"/>
          <w:u w:val="single"/>
        </w:rPr>
        <w:t>What is the new finding?</w:t>
      </w:r>
    </w:p>
    <w:p w:rsidR="00890AA6" w:rsidRPr="00AD31FA" w:rsidRDefault="00890AA6" w:rsidP="00C05BD4">
      <w:pPr>
        <w:pStyle w:val="ListParagraph"/>
        <w:numPr>
          <w:ilvl w:val="0"/>
          <w:numId w:val="31"/>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The researchers have detected a disc of swirling material accumulating around one of two </w:t>
      </w:r>
      <w:proofErr w:type="spellStart"/>
      <w:r w:rsidRPr="00AD31FA">
        <w:rPr>
          <w:rFonts w:asciiTheme="minorHAnsi" w:hAnsiTheme="minorHAnsi" w:cstheme="minorHAnsi"/>
          <w:sz w:val="28"/>
          <w:szCs w:val="28"/>
        </w:rPr>
        <w:t>newborn</w:t>
      </w:r>
      <w:proofErr w:type="spellEnd"/>
      <w:r w:rsidRPr="00AD31FA">
        <w:rPr>
          <w:rFonts w:asciiTheme="minorHAnsi" w:hAnsiTheme="minorHAnsi" w:cstheme="minorHAnsi"/>
          <w:sz w:val="28"/>
          <w:szCs w:val="28"/>
        </w:rPr>
        <w:t xml:space="preserve"> planets.</w:t>
      </w:r>
    </w:p>
    <w:p w:rsidR="00890AA6" w:rsidRPr="00AD31FA" w:rsidRDefault="00890AA6" w:rsidP="00C05BD4">
      <w:pPr>
        <w:pStyle w:val="ListParagraph"/>
        <w:numPr>
          <w:ilvl w:val="0"/>
          <w:numId w:val="31"/>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They were seen orbiting a young star called PDS 70, located a relatively close 370 light-years from Earth.</w:t>
      </w:r>
    </w:p>
    <w:p w:rsidR="00890AA6" w:rsidRPr="00AD31FA" w:rsidRDefault="00890AA6" w:rsidP="00C05BD4">
      <w:pPr>
        <w:pStyle w:val="ListParagraph"/>
        <w:numPr>
          <w:ilvl w:val="0"/>
          <w:numId w:val="31"/>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It is called a </w:t>
      </w:r>
      <w:proofErr w:type="spellStart"/>
      <w:r w:rsidRPr="00AD31FA">
        <w:rPr>
          <w:rFonts w:asciiTheme="minorHAnsi" w:hAnsiTheme="minorHAnsi" w:cstheme="minorHAnsi"/>
          <w:sz w:val="28"/>
          <w:szCs w:val="28"/>
        </w:rPr>
        <w:t>circumplanetary</w:t>
      </w:r>
      <w:proofErr w:type="spellEnd"/>
      <w:r w:rsidRPr="00AD31FA">
        <w:rPr>
          <w:rFonts w:asciiTheme="minorHAnsi" w:hAnsiTheme="minorHAnsi" w:cstheme="minorHAnsi"/>
          <w:sz w:val="28"/>
          <w:szCs w:val="28"/>
        </w:rPr>
        <w:t xml:space="preserve"> disc, and it is from these those moons are born.</w:t>
      </w:r>
    </w:p>
    <w:p w:rsidR="00890AA6" w:rsidRPr="00AD31FA" w:rsidRDefault="00890AA6" w:rsidP="00C05BD4">
      <w:pPr>
        <w:pStyle w:val="ListParagraph"/>
        <w:numPr>
          <w:ilvl w:val="0"/>
          <w:numId w:val="31"/>
        </w:numPr>
        <w:shd w:val="clear" w:color="auto" w:fill="FFFFFF"/>
        <w:spacing w:after="100" w:afterAutospacing="1"/>
        <w:jc w:val="both"/>
        <w:rPr>
          <w:rFonts w:asciiTheme="minorHAnsi" w:hAnsiTheme="minorHAnsi" w:cstheme="minorHAnsi"/>
          <w:sz w:val="28"/>
          <w:szCs w:val="28"/>
          <w:u w:val="single"/>
        </w:rPr>
      </w:pPr>
      <w:r w:rsidRPr="00AD31FA">
        <w:rPr>
          <w:rFonts w:asciiTheme="minorHAnsi" w:hAnsiTheme="minorHAnsi" w:cstheme="minorHAnsi"/>
          <w:sz w:val="28"/>
          <w:szCs w:val="28"/>
        </w:rPr>
        <w:lastRenderedPageBreak/>
        <w:t>The discovery offers a deeper understanding of the formation of planets and moons.</w:t>
      </w:r>
    </w:p>
    <w:p w:rsidR="00890AA6" w:rsidRPr="00AD31FA" w:rsidRDefault="00890AA6" w:rsidP="00AD31FA">
      <w:pPr>
        <w:pStyle w:val="Heading4"/>
        <w:shd w:val="clear" w:color="auto" w:fill="FFFFFF"/>
        <w:jc w:val="both"/>
        <w:rPr>
          <w:rFonts w:asciiTheme="minorHAnsi" w:hAnsiTheme="minorHAnsi" w:cstheme="minorHAnsi"/>
          <w:b/>
          <w:i w:val="0"/>
          <w:color w:val="auto"/>
          <w:spacing w:val="-10"/>
          <w:sz w:val="28"/>
          <w:szCs w:val="28"/>
          <w:u w:val="single"/>
        </w:rPr>
      </w:pPr>
      <w:r w:rsidRPr="00AD31FA">
        <w:rPr>
          <w:rFonts w:asciiTheme="minorHAnsi" w:hAnsiTheme="minorHAnsi" w:cstheme="minorHAnsi"/>
          <w:b/>
          <w:i w:val="0"/>
          <w:color w:val="auto"/>
          <w:spacing w:val="-10"/>
          <w:sz w:val="28"/>
          <w:szCs w:val="28"/>
          <w:u w:val="single"/>
        </w:rPr>
        <w:t xml:space="preserve">Focus of the finding: </w:t>
      </w:r>
    </w:p>
    <w:p w:rsidR="00890AA6" w:rsidRPr="00AD31FA" w:rsidRDefault="00890AA6" w:rsidP="00C05BD4">
      <w:pPr>
        <w:pStyle w:val="ListParagraph"/>
        <w:numPr>
          <w:ilvl w:val="0"/>
          <w:numId w:val="30"/>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In our solar system, the impressive rings of Saturn, a planet around which more than 80 moons orbit, represent a relic of a primordial moon-forming disc.</w:t>
      </w:r>
    </w:p>
    <w:p w:rsidR="00890AA6" w:rsidRPr="00AD31FA" w:rsidRDefault="00890AA6" w:rsidP="00C05BD4">
      <w:pPr>
        <w:pStyle w:val="ListParagraph"/>
        <w:numPr>
          <w:ilvl w:val="0"/>
          <w:numId w:val="30"/>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orange-</w:t>
      </w:r>
      <w:proofErr w:type="spellStart"/>
      <w:r w:rsidRPr="00AD31FA">
        <w:rPr>
          <w:rFonts w:asciiTheme="minorHAnsi" w:hAnsiTheme="minorHAnsi" w:cstheme="minorHAnsi"/>
          <w:sz w:val="28"/>
          <w:szCs w:val="28"/>
        </w:rPr>
        <w:t>colored</w:t>
      </w:r>
      <w:proofErr w:type="spellEnd"/>
      <w:r w:rsidRPr="00AD31FA">
        <w:rPr>
          <w:rFonts w:asciiTheme="minorHAnsi" w:hAnsiTheme="minorHAnsi" w:cstheme="minorHAnsi"/>
          <w:sz w:val="28"/>
          <w:szCs w:val="28"/>
        </w:rPr>
        <w:t xml:space="preserve"> star PDS 70, roughly the same mass as our Sun, is about 5 million years old– a blink of the eye in cosmic time.</w:t>
      </w:r>
    </w:p>
    <w:p w:rsidR="00890AA6" w:rsidRPr="00AD31FA" w:rsidRDefault="00890AA6" w:rsidP="00C05BD4">
      <w:pPr>
        <w:pStyle w:val="ListParagraph"/>
        <w:numPr>
          <w:ilvl w:val="0"/>
          <w:numId w:val="30"/>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two planets are even younger. Both planets are similar (although larger) to Jupiter, a gas giant.</w:t>
      </w:r>
    </w:p>
    <w:p w:rsidR="00890AA6" w:rsidRPr="00AD31FA" w:rsidRDefault="00890AA6" w:rsidP="00C05BD4">
      <w:pPr>
        <w:pStyle w:val="ListParagraph"/>
        <w:numPr>
          <w:ilvl w:val="0"/>
          <w:numId w:val="30"/>
        </w:numPr>
        <w:shd w:val="clear" w:color="auto" w:fill="FFFFFF"/>
        <w:spacing w:after="100" w:afterAutospacing="1"/>
        <w:jc w:val="both"/>
        <w:rPr>
          <w:rFonts w:asciiTheme="minorHAnsi" w:hAnsiTheme="minorHAnsi" w:cstheme="minorHAnsi"/>
          <w:sz w:val="28"/>
          <w:szCs w:val="28"/>
          <w:u w:val="single"/>
        </w:rPr>
      </w:pPr>
      <w:r w:rsidRPr="00AD31FA">
        <w:rPr>
          <w:rFonts w:asciiTheme="minorHAnsi" w:hAnsiTheme="minorHAnsi" w:cstheme="minorHAnsi"/>
          <w:sz w:val="28"/>
          <w:szCs w:val="28"/>
        </w:rPr>
        <w:t>It was around one of the two planets, called PDS 70c, that a Moon-forming disc was observed.</w:t>
      </w:r>
    </w:p>
    <w:p w:rsidR="00890AA6" w:rsidRPr="00AD31FA" w:rsidRDefault="00890AA6" w:rsidP="00AD31FA">
      <w:pPr>
        <w:pStyle w:val="Heading4"/>
        <w:shd w:val="clear" w:color="auto" w:fill="FFFFFF"/>
        <w:jc w:val="both"/>
        <w:rPr>
          <w:rFonts w:asciiTheme="minorHAnsi" w:hAnsiTheme="minorHAnsi" w:cstheme="minorHAnsi"/>
          <w:b/>
          <w:i w:val="0"/>
          <w:color w:val="auto"/>
          <w:spacing w:val="-10"/>
          <w:sz w:val="28"/>
          <w:szCs w:val="28"/>
          <w:u w:val="single"/>
        </w:rPr>
      </w:pPr>
      <w:r w:rsidRPr="00AD31FA">
        <w:rPr>
          <w:rFonts w:asciiTheme="minorHAnsi" w:hAnsiTheme="minorHAnsi" w:cstheme="minorHAnsi"/>
          <w:b/>
          <w:i w:val="0"/>
          <w:color w:val="auto"/>
          <w:spacing w:val="-10"/>
          <w:sz w:val="28"/>
          <w:szCs w:val="28"/>
          <w:u w:val="single"/>
        </w:rPr>
        <w:t>Observing birth of a moon: Core Accretion</w:t>
      </w:r>
    </w:p>
    <w:p w:rsidR="00890AA6" w:rsidRPr="00AD31FA" w:rsidRDefault="00890AA6" w:rsidP="00C05BD4">
      <w:pPr>
        <w:pStyle w:val="ListParagraph"/>
        <w:numPr>
          <w:ilvl w:val="0"/>
          <w:numId w:val="29"/>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Stars burst to life within clouds of interstellar gas and dust scattered throughout galaxies.</w:t>
      </w:r>
    </w:p>
    <w:p w:rsidR="00890AA6" w:rsidRPr="00AD31FA" w:rsidRDefault="00890AA6" w:rsidP="00C05BD4">
      <w:pPr>
        <w:pStyle w:val="ListParagraph"/>
        <w:numPr>
          <w:ilvl w:val="0"/>
          <w:numId w:val="29"/>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 xml:space="preserve">Leftover material spinning around a new star then coalesces into planets, and </w:t>
      </w:r>
      <w:proofErr w:type="spellStart"/>
      <w:r w:rsidRPr="00AD31FA">
        <w:rPr>
          <w:rFonts w:asciiTheme="minorHAnsi" w:hAnsiTheme="minorHAnsi" w:cstheme="minorHAnsi"/>
          <w:sz w:val="28"/>
          <w:szCs w:val="28"/>
        </w:rPr>
        <w:t>circumplanetary</w:t>
      </w:r>
      <w:proofErr w:type="spellEnd"/>
      <w:r w:rsidRPr="00AD31FA">
        <w:rPr>
          <w:rFonts w:asciiTheme="minorHAnsi" w:hAnsiTheme="minorHAnsi" w:cstheme="minorHAnsi"/>
          <w:sz w:val="28"/>
          <w:szCs w:val="28"/>
        </w:rPr>
        <w:t xml:space="preserve"> discs surrounding some planets similarly yield moons.</w:t>
      </w:r>
    </w:p>
    <w:p w:rsidR="00890AA6" w:rsidRPr="00AD31FA" w:rsidRDefault="00890AA6" w:rsidP="00C05BD4">
      <w:pPr>
        <w:pStyle w:val="ListParagraph"/>
        <w:numPr>
          <w:ilvl w:val="0"/>
          <w:numId w:val="29"/>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dominant mechanism thought to underpin planet formation is called “core accretion”.</w:t>
      </w:r>
    </w:p>
    <w:p w:rsidR="00890AA6" w:rsidRPr="00AD31FA" w:rsidRDefault="00890AA6" w:rsidP="00C05BD4">
      <w:pPr>
        <w:pStyle w:val="ListParagraph"/>
        <w:numPr>
          <w:ilvl w:val="0"/>
          <w:numId w:val="29"/>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In this scenario, small dust grains, coated in ice, gradually grow to larger and larger sizes through successive collisions with other grains.</w:t>
      </w:r>
    </w:p>
    <w:p w:rsidR="00890AA6" w:rsidRPr="00AD31FA" w:rsidRDefault="00890AA6" w:rsidP="00C05BD4">
      <w:pPr>
        <w:pStyle w:val="ListParagraph"/>
        <w:numPr>
          <w:ilvl w:val="0"/>
          <w:numId w:val="29"/>
        </w:numPr>
        <w:shd w:val="clear" w:color="auto" w:fill="FFFFFF"/>
        <w:spacing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This continues until the grains have grown to a size of a planetary core, at which point the young planet has a strong enough gravitational potential to accrete gas which will form its atmosphere.</w:t>
      </w:r>
    </w:p>
    <w:p w:rsidR="00890AA6" w:rsidRPr="00AD31FA" w:rsidRDefault="00890AA6" w:rsidP="00C05BD4">
      <w:pPr>
        <w:pStyle w:val="ListParagraph"/>
        <w:numPr>
          <w:ilvl w:val="0"/>
          <w:numId w:val="29"/>
        </w:numPr>
        <w:shd w:val="clear" w:color="auto" w:fill="FFFFFF"/>
        <w:spacing w:before="100" w:beforeAutospacing="1"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Some nascent planets attract a disc of material around them, with the same process that gives rise to planets around a star leading to the formation of moons around planets.</w:t>
      </w:r>
    </w:p>
    <w:p w:rsidR="00890AA6" w:rsidRPr="00AD31FA" w:rsidRDefault="00890AA6" w:rsidP="00C05BD4">
      <w:pPr>
        <w:pStyle w:val="ListParagraph"/>
        <w:numPr>
          <w:ilvl w:val="0"/>
          <w:numId w:val="29"/>
        </w:numPr>
        <w:shd w:val="clear" w:color="auto" w:fill="FFFFFF"/>
        <w:spacing w:before="100" w:beforeAutospacing="1" w:after="100" w:afterAutospacing="1"/>
        <w:jc w:val="both"/>
        <w:rPr>
          <w:rFonts w:asciiTheme="minorHAnsi" w:hAnsiTheme="minorHAnsi" w:cstheme="minorHAnsi"/>
          <w:sz w:val="28"/>
          <w:szCs w:val="28"/>
        </w:rPr>
      </w:pPr>
      <w:r w:rsidRPr="00AD31FA">
        <w:rPr>
          <w:rFonts w:asciiTheme="minorHAnsi" w:hAnsiTheme="minorHAnsi" w:cstheme="minorHAnsi"/>
          <w:sz w:val="28"/>
          <w:szCs w:val="28"/>
        </w:rPr>
        <w:t>The disc around PDS 70c, with a diameter about equal to the distance of the Earth to the sun, possesses enough mass to produce up to three moons the size of Earth’s moon.</w:t>
      </w:r>
    </w:p>
    <w:p w:rsidR="00890AA6" w:rsidRPr="00AD31FA" w:rsidRDefault="00890AA6" w:rsidP="00AD31FA">
      <w:pPr>
        <w:jc w:val="both"/>
        <w:rPr>
          <w:rFonts w:asciiTheme="minorHAnsi" w:hAnsiTheme="minorHAnsi" w:cstheme="minorHAnsi"/>
          <w:sz w:val="28"/>
          <w:szCs w:val="28"/>
          <w:u w:val="single"/>
        </w:rPr>
      </w:pPr>
    </w:p>
    <w:p w:rsidR="00AD31FA" w:rsidRPr="00AD31FA" w:rsidRDefault="00AD31FA" w:rsidP="00AD31FA">
      <w:pPr>
        <w:spacing w:after="150"/>
        <w:ind w:left="360" w:right="150"/>
        <w:jc w:val="both"/>
        <w:rPr>
          <w:rFonts w:asciiTheme="minorHAnsi" w:hAnsiTheme="minorHAnsi" w:cstheme="minorHAnsi"/>
          <w:sz w:val="28"/>
          <w:szCs w:val="28"/>
          <w:u w:val="single"/>
          <w:lang w:val="en-US" w:eastAsia="en-US"/>
        </w:rPr>
      </w:pPr>
      <w:r w:rsidRPr="00AD31FA">
        <w:rPr>
          <w:rStyle w:val="Strong"/>
          <w:rFonts w:asciiTheme="minorHAnsi" w:hAnsiTheme="minorHAnsi" w:cstheme="minorHAnsi"/>
          <w:sz w:val="28"/>
          <w:szCs w:val="28"/>
          <w:u w:val="single"/>
        </w:rPr>
        <w:t>Instrument Used:</w:t>
      </w:r>
    </w:p>
    <w:p w:rsidR="00AD31FA" w:rsidRPr="00AD31FA" w:rsidRDefault="00AD31FA" w:rsidP="00C05BD4">
      <w:pPr>
        <w:pStyle w:val="ListParagraph"/>
        <w:numPr>
          <w:ilvl w:val="0"/>
          <w:numId w:val="32"/>
        </w:numPr>
        <w:spacing w:after="150"/>
        <w:ind w:right="150"/>
        <w:jc w:val="both"/>
        <w:rPr>
          <w:rStyle w:val="Strong"/>
          <w:rFonts w:asciiTheme="minorHAnsi" w:hAnsiTheme="minorHAnsi" w:cstheme="minorHAnsi"/>
          <w:b w:val="0"/>
          <w:sz w:val="28"/>
          <w:szCs w:val="28"/>
        </w:rPr>
      </w:pPr>
      <w:r w:rsidRPr="00AD31FA">
        <w:rPr>
          <w:rStyle w:val="Strong"/>
          <w:rFonts w:asciiTheme="minorHAnsi" w:hAnsiTheme="minorHAnsi" w:cstheme="minorHAnsi"/>
          <w:b w:val="0"/>
          <w:sz w:val="28"/>
          <w:szCs w:val="28"/>
        </w:rPr>
        <w:lastRenderedPageBreak/>
        <w:t xml:space="preserve">They used the Atacama Large </w:t>
      </w:r>
      <w:proofErr w:type="spellStart"/>
      <w:r w:rsidRPr="00AD31FA">
        <w:rPr>
          <w:rStyle w:val="Strong"/>
          <w:rFonts w:asciiTheme="minorHAnsi" w:hAnsiTheme="minorHAnsi" w:cstheme="minorHAnsi"/>
          <w:b w:val="0"/>
          <w:sz w:val="28"/>
          <w:szCs w:val="28"/>
        </w:rPr>
        <w:t>Millimeter</w:t>
      </w:r>
      <w:proofErr w:type="spellEnd"/>
      <w:r w:rsidRPr="00AD31FA">
        <w:rPr>
          <w:rStyle w:val="Strong"/>
          <w:rFonts w:asciiTheme="minorHAnsi" w:hAnsiTheme="minorHAnsi" w:cstheme="minorHAnsi"/>
          <w:b w:val="0"/>
          <w:sz w:val="28"/>
          <w:szCs w:val="28"/>
        </w:rPr>
        <w:t>/</w:t>
      </w:r>
      <w:proofErr w:type="spellStart"/>
      <w:r w:rsidRPr="00AD31FA">
        <w:rPr>
          <w:rStyle w:val="Strong"/>
          <w:rFonts w:asciiTheme="minorHAnsi" w:hAnsiTheme="minorHAnsi" w:cstheme="minorHAnsi"/>
          <w:b w:val="0"/>
          <w:sz w:val="28"/>
          <w:szCs w:val="28"/>
        </w:rPr>
        <w:t>submillimeter</w:t>
      </w:r>
      <w:proofErr w:type="spellEnd"/>
      <w:r w:rsidRPr="00AD31FA">
        <w:rPr>
          <w:rStyle w:val="Strong"/>
          <w:rFonts w:asciiTheme="minorHAnsi" w:hAnsiTheme="minorHAnsi" w:cstheme="minorHAnsi"/>
          <w:b w:val="0"/>
          <w:sz w:val="28"/>
          <w:szCs w:val="28"/>
        </w:rPr>
        <w:t xml:space="preserve"> Array (ALMA) observatory in Chile's </w:t>
      </w:r>
      <w:proofErr w:type="gramStart"/>
      <w:r w:rsidRPr="00AD31FA">
        <w:rPr>
          <w:rStyle w:val="Strong"/>
          <w:rFonts w:asciiTheme="minorHAnsi" w:hAnsiTheme="minorHAnsi" w:cstheme="minorHAnsi"/>
          <w:b w:val="0"/>
          <w:sz w:val="28"/>
          <w:szCs w:val="28"/>
        </w:rPr>
        <w:t>Atacama desert</w:t>
      </w:r>
      <w:proofErr w:type="gramEnd"/>
      <w:r w:rsidRPr="00AD31FA">
        <w:rPr>
          <w:rStyle w:val="Strong"/>
          <w:rFonts w:asciiTheme="minorHAnsi" w:hAnsiTheme="minorHAnsi" w:cstheme="minorHAnsi"/>
          <w:b w:val="0"/>
          <w:sz w:val="28"/>
          <w:szCs w:val="28"/>
        </w:rPr>
        <w:t>. It is the most complex astronomical observatory ever built on Earth.</w:t>
      </w:r>
    </w:p>
    <w:p w:rsidR="00AD31FA" w:rsidRPr="00AD31FA" w:rsidRDefault="00AD31FA" w:rsidP="00C05BD4">
      <w:pPr>
        <w:pStyle w:val="ListParagraph"/>
        <w:numPr>
          <w:ilvl w:val="0"/>
          <w:numId w:val="32"/>
        </w:numPr>
        <w:spacing w:after="150"/>
        <w:ind w:right="150"/>
        <w:jc w:val="both"/>
        <w:rPr>
          <w:rStyle w:val="Strong"/>
          <w:rFonts w:asciiTheme="minorHAnsi" w:hAnsiTheme="minorHAnsi" w:cstheme="minorHAnsi"/>
          <w:b w:val="0"/>
          <w:sz w:val="28"/>
          <w:szCs w:val="28"/>
        </w:rPr>
      </w:pPr>
      <w:r w:rsidRPr="00AD31FA">
        <w:rPr>
          <w:rStyle w:val="Strong"/>
          <w:rFonts w:asciiTheme="minorHAnsi" w:hAnsiTheme="minorHAnsi" w:cstheme="minorHAnsi"/>
          <w:b w:val="0"/>
          <w:sz w:val="28"/>
          <w:szCs w:val="28"/>
        </w:rPr>
        <w:t>Teams from North America, East Asia, and Europe merged projects to develop this breakthrough scientific instrument.</w:t>
      </w:r>
    </w:p>
    <w:p w:rsidR="00AD31FA" w:rsidRPr="00AD31FA" w:rsidRDefault="00AD31FA" w:rsidP="00C05BD4">
      <w:pPr>
        <w:pStyle w:val="ListParagraph"/>
        <w:numPr>
          <w:ilvl w:val="0"/>
          <w:numId w:val="32"/>
        </w:numPr>
        <w:spacing w:after="150"/>
        <w:ind w:right="150"/>
        <w:jc w:val="both"/>
        <w:rPr>
          <w:rStyle w:val="Strong"/>
          <w:rFonts w:asciiTheme="minorHAnsi" w:hAnsiTheme="minorHAnsi" w:cstheme="minorHAnsi"/>
          <w:b w:val="0"/>
          <w:sz w:val="28"/>
          <w:szCs w:val="28"/>
        </w:rPr>
      </w:pPr>
      <w:r w:rsidRPr="00AD31FA">
        <w:rPr>
          <w:rStyle w:val="Strong"/>
          <w:rFonts w:asciiTheme="minorHAnsi" w:hAnsiTheme="minorHAnsi" w:cstheme="minorHAnsi"/>
          <w:b w:val="0"/>
          <w:sz w:val="28"/>
          <w:szCs w:val="28"/>
        </w:rPr>
        <w:t>It uses 66 high-precision dish antennas of two sizes: 54 of them are 12 meters across and 12 of them are 7 meters across.</w:t>
      </w:r>
    </w:p>
    <w:p w:rsidR="00AD31FA" w:rsidRPr="00AD31FA" w:rsidRDefault="00AD31FA" w:rsidP="00AD31FA">
      <w:pPr>
        <w:spacing w:after="150"/>
        <w:ind w:left="360" w:right="150"/>
        <w:jc w:val="both"/>
        <w:rPr>
          <w:rFonts w:asciiTheme="minorHAnsi" w:hAnsiTheme="minorHAnsi" w:cstheme="minorHAnsi"/>
          <w:sz w:val="28"/>
          <w:szCs w:val="28"/>
          <w:u w:val="single"/>
        </w:rPr>
      </w:pPr>
      <w:r w:rsidRPr="00AD31FA">
        <w:rPr>
          <w:rStyle w:val="Strong"/>
          <w:rFonts w:asciiTheme="minorHAnsi" w:hAnsiTheme="minorHAnsi" w:cstheme="minorHAnsi"/>
          <w:sz w:val="28"/>
          <w:szCs w:val="28"/>
          <w:u w:val="single"/>
        </w:rPr>
        <w:t>Other Moon Forming Regions:</w:t>
      </w:r>
    </w:p>
    <w:p w:rsidR="00AD31FA" w:rsidRPr="00AD31FA" w:rsidRDefault="00AD31FA" w:rsidP="00C05BD4">
      <w:pPr>
        <w:pStyle w:val="ListParagraph"/>
        <w:numPr>
          <w:ilvl w:val="0"/>
          <w:numId w:val="32"/>
        </w:numPr>
        <w:spacing w:after="150"/>
        <w:ind w:right="300"/>
        <w:jc w:val="both"/>
        <w:rPr>
          <w:rFonts w:asciiTheme="minorHAnsi" w:hAnsiTheme="minorHAnsi" w:cstheme="minorHAnsi"/>
          <w:sz w:val="28"/>
          <w:szCs w:val="28"/>
        </w:rPr>
      </w:pPr>
      <w:r w:rsidRPr="00AD31FA">
        <w:rPr>
          <w:rStyle w:val="Strong"/>
          <w:rFonts w:asciiTheme="minorHAnsi" w:hAnsiTheme="minorHAnsi" w:cstheme="minorHAnsi"/>
          <w:b w:val="0"/>
          <w:sz w:val="28"/>
          <w:szCs w:val="28"/>
        </w:rPr>
        <w:t xml:space="preserve">No </w:t>
      </w:r>
      <w:proofErr w:type="spellStart"/>
      <w:r w:rsidRPr="00AD31FA">
        <w:rPr>
          <w:rStyle w:val="Strong"/>
          <w:rFonts w:asciiTheme="minorHAnsi" w:hAnsiTheme="minorHAnsi" w:cstheme="minorHAnsi"/>
          <w:b w:val="0"/>
          <w:sz w:val="28"/>
          <w:szCs w:val="28"/>
        </w:rPr>
        <w:t>circumplanetary</w:t>
      </w:r>
      <w:proofErr w:type="spellEnd"/>
      <w:r w:rsidRPr="00AD31FA">
        <w:rPr>
          <w:rStyle w:val="Strong"/>
          <w:rFonts w:asciiTheme="minorHAnsi" w:hAnsiTheme="minorHAnsi" w:cstheme="minorHAnsi"/>
          <w:b w:val="0"/>
          <w:sz w:val="28"/>
          <w:szCs w:val="28"/>
        </w:rPr>
        <w:t xml:space="preserve"> discs had been found</w:t>
      </w:r>
      <w:r w:rsidRPr="00AD31FA">
        <w:rPr>
          <w:rFonts w:asciiTheme="minorHAnsi" w:hAnsiTheme="minorHAnsi" w:cstheme="minorHAnsi"/>
          <w:sz w:val="28"/>
          <w:szCs w:val="28"/>
        </w:rPr>
        <w:t> until now because all the known </w:t>
      </w:r>
      <w:r w:rsidRPr="00AD31FA">
        <w:rPr>
          <w:rStyle w:val="Strong"/>
          <w:rFonts w:asciiTheme="minorHAnsi" w:hAnsiTheme="minorHAnsi" w:cstheme="minorHAnsi"/>
          <w:b w:val="0"/>
          <w:sz w:val="28"/>
          <w:szCs w:val="28"/>
        </w:rPr>
        <w:t>exoplanets</w:t>
      </w:r>
      <w:r w:rsidRPr="00AD31FA">
        <w:rPr>
          <w:rFonts w:asciiTheme="minorHAnsi" w:hAnsiTheme="minorHAnsi" w:cstheme="minorHAnsi"/>
          <w:sz w:val="28"/>
          <w:szCs w:val="28"/>
        </w:rPr>
        <w:t> resided in “mature” – fully developed – solar systems, </w:t>
      </w:r>
      <w:r w:rsidRPr="00AD31FA">
        <w:rPr>
          <w:rStyle w:val="Strong"/>
          <w:rFonts w:asciiTheme="minorHAnsi" w:hAnsiTheme="minorHAnsi" w:cstheme="minorHAnsi"/>
          <w:b w:val="0"/>
          <w:sz w:val="28"/>
          <w:szCs w:val="28"/>
        </w:rPr>
        <w:t>except the two infant gas planets orbiting PDS 70.</w:t>
      </w:r>
    </w:p>
    <w:p w:rsidR="00AD31FA" w:rsidRPr="00AD31FA" w:rsidRDefault="00AD31FA" w:rsidP="00C05BD4">
      <w:pPr>
        <w:pStyle w:val="ListParagraph"/>
        <w:numPr>
          <w:ilvl w:val="0"/>
          <w:numId w:val="32"/>
        </w:numPr>
        <w:spacing w:after="150"/>
        <w:ind w:right="300"/>
        <w:jc w:val="both"/>
        <w:rPr>
          <w:rFonts w:asciiTheme="minorHAnsi" w:hAnsiTheme="minorHAnsi" w:cstheme="minorHAnsi"/>
          <w:sz w:val="28"/>
          <w:szCs w:val="28"/>
        </w:rPr>
      </w:pPr>
      <w:r w:rsidRPr="00AD31FA">
        <w:rPr>
          <w:rFonts w:asciiTheme="minorHAnsi" w:hAnsiTheme="minorHAnsi" w:cstheme="minorHAnsi"/>
          <w:sz w:val="28"/>
          <w:szCs w:val="28"/>
        </w:rPr>
        <w:t>In our solar system, the impressive </w:t>
      </w:r>
      <w:r w:rsidRPr="00AD31FA">
        <w:rPr>
          <w:rStyle w:val="Strong"/>
          <w:rFonts w:asciiTheme="minorHAnsi" w:hAnsiTheme="minorHAnsi" w:cstheme="minorHAnsi"/>
          <w:b w:val="0"/>
          <w:sz w:val="28"/>
          <w:szCs w:val="28"/>
        </w:rPr>
        <w:t>rings of </w:t>
      </w:r>
      <w:hyperlink r:id="rId7" w:tgtFrame="_blank" w:history="1">
        <w:r w:rsidRPr="00AD31FA">
          <w:rPr>
            <w:rStyle w:val="Hyperlink"/>
            <w:rFonts w:asciiTheme="minorHAnsi" w:hAnsiTheme="minorHAnsi" w:cstheme="minorHAnsi"/>
            <w:bCs/>
            <w:color w:val="auto"/>
            <w:sz w:val="28"/>
            <w:szCs w:val="28"/>
          </w:rPr>
          <w:t>Saturn</w:t>
        </w:r>
      </w:hyperlink>
      <w:r w:rsidRPr="00AD31FA">
        <w:rPr>
          <w:rStyle w:val="Strong"/>
          <w:rFonts w:asciiTheme="minorHAnsi" w:hAnsiTheme="minorHAnsi" w:cstheme="minorHAnsi"/>
          <w:b w:val="0"/>
          <w:sz w:val="28"/>
          <w:szCs w:val="28"/>
        </w:rPr>
        <w:t>,</w:t>
      </w:r>
      <w:r w:rsidRPr="00AD31FA">
        <w:rPr>
          <w:rFonts w:asciiTheme="minorHAnsi" w:hAnsiTheme="minorHAnsi" w:cstheme="minorHAnsi"/>
          <w:sz w:val="28"/>
          <w:szCs w:val="28"/>
        </w:rPr>
        <w:t> a planet around which more than 80 moons orbit, </w:t>
      </w:r>
      <w:r w:rsidRPr="00AD31FA">
        <w:rPr>
          <w:rStyle w:val="Strong"/>
          <w:rFonts w:asciiTheme="minorHAnsi" w:hAnsiTheme="minorHAnsi" w:cstheme="minorHAnsi"/>
          <w:b w:val="0"/>
          <w:sz w:val="28"/>
          <w:szCs w:val="28"/>
        </w:rPr>
        <w:t>represent a relic of a primordial moon-forming disc.</w:t>
      </w:r>
    </w:p>
    <w:p w:rsidR="00AD31FA" w:rsidRPr="00AD31FA" w:rsidRDefault="00AD31FA" w:rsidP="00AD31FA">
      <w:pPr>
        <w:jc w:val="both"/>
        <w:rPr>
          <w:rFonts w:asciiTheme="minorHAnsi" w:hAnsiTheme="minorHAnsi" w:cstheme="minorHAnsi"/>
          <w:sz w:val="28"/>
          <w:szCs w:val="28"/>
          <w:u w:val="single"/>
        </w:rPr>
      </w:pPr>
    </w:p>
    <w:p w:rsidR="00890AA6" w:rsidRDefault="00890AA6" w:rsidP="00BD4CC6">
      <w:pPr>
        <w:jc w:val="both"/>
        <w:rPr>
          <w:rFonts w:asciiTheme="minorHAnsi" w:hAnsiTheme="minorHAnsi" w:cstheme="minorHAnsi"/>
          <w:b/>
          <w:color w:val="FF0000"/>
          <w:sz w:val="28"/>
          <w:szCs w:val="28"/>
          <w:u w:val="single"/>
        </w:rPr>
      </w:pPr>
    </w:p>
    <w:p w:rsidR="00890AA6" w:rsidRPr="00344FEF" w:rsidRDefault="00890AA6" w:rsidP="00344FEF">
      <w:pPr>
        <w:jc w:val="center"/>
        <w:rPr>
          <w:rFonts w:asciiTheme="minorHAnsi" w:hAnsiTheme="minorHAnsi" w:cstheme="minorHAnsi"/>
          <w:b/>
          <w:color w:val="FF0000"/>
          <w:sz w:val="28"/>
          <w:szCs w:val="28"/>
          <w:u w:val="single"/>
        </w:rPr>
      </w:pPr>
    </w:p>
    <w:p w:rsidR="00890AA6" w:rsidRPr="00344FEF" w:rsidRDefault="00890AA6" w:rsidP="00344FEF">
      <w:pPr>
        <w:pStyle w:val="Heading1"/>
        <w:shd w:val="clear" w:color="auto" w:fill="FFFFFF"/>
        <w:spacing w:before="0" w:beforeAutospacing="0" w:after="0" w:afterAutospacing="0"/>
        <w:jc w:val="center"/>
        <w:rPr>
          <w:rFonts w:asciiTheme="minorHAnsi" w:hAnsiTheme="minorHAnsi" w:cstheme="minorHAnsi"/>
          <w:color w:val="FF0000"/>
          <w:spacing w:val="-10"/>
          <w:sz w:val="32"/>
          <w:szCs w:val="32"/>
          <w:u w:val="single"/>
        </w:rPr>
      </w:pPr>
      <w:r w:rsidRPr="00344FEF">
        <w:rPr>
          <w:rFonts w:asciiTheme="minorHAnsi" w:hAnsiTheme="minorHAnsi" w:cstheme="minorHAnsi"/>
          <w:color w:val="FF0000"/>
          <w:spacing w:val="-10"/>
          <w:sz w:val="32"/>
          <w:szCs w:val="32"/>
          <w:u w:val="single"/>
        </w:rPr>
        <w:t>Special Economic Zones</w:t>
      </w:r>
    </w:p>
    <w:p w:rsidR="00344FEF" w:rsidRPr="00344FEF" w:rsidRDefault="00344FEF" w:rsidP="00344FEF">
      <w:pPr>
        <w:pStyle w:val="NormalWeb"/>
        <w:shd w:val="clear" w:color="auto" w:fill="FFFFFF"/>
        <w:spacing w:before="0" w:beforeAutospacing="0" w:after="0" w:afterAutospacing="0"/>
        <w:jc w:val="both"/>
        <w:rPr>
          <w:rFonts w:asciiTheme="minorHAnsi" w:hAnsiTheme="minorHAnsi" w:cstheme="minorHAnsi"/>
          <w:b/>
          <w:sz w:val="32"/>
          <w:szCs w:val="32"/>
          <w:u w:val="single"/>
        </w:rPr>
      </w:pPr>
      <w:r w:rsidRPr="00344FEF">
        <w:rPr>
          <w:rFonts w:asciiTheme="minorHAnsi" w:hAnsiTheme="minorHAnsi" w:cstheme="minorHAnsi"/>
          <w:b/>
          <w:sz w:val="32"/>
          <w:szCs w:val="32"/>
          <w:u w:val="single"/>
        </w:rPr>
        <w:t>In news:</w:t>
      </w:r>
    </w:p>
    <w:p w:rsidR="00890AA6" w:rsidRPr="00344FEF" w:rsidRDefault="00890AA6" w:rsidP="00C05BD4">
      <w:pPr>
        <w:pStyle w:val="NormalWeb"/>
        <w:numPr>
          <w:ilvl w:val="0"/>
          <w:numId w:val="42"/>
        </w:numPr>
        <w:shd w:val="clear" w:color="auto" w:fill="FFFFFF"/>
        <w:spacing w:before="0" w:beforeAutospacing="0" w:after="0" w:afterAutospacing="0"/>
        <w:jc w:val="both"/>
        <w:rPr>
          <w:rFonts w:asciiTheme="minorHAnsi" w:hAnsiTheme="minorHAnsi" w:cstheme="minorHAnsi"/>
          <w:sz w:val="32"/>
          <w:szCs w:val="32"/>
        </w:rPr>
      </w:pPr>
      <w:r w:rsidRPr="00344FEF">
        <w:rPr>
          <w:rFonts w:asciiTheme="minorHAnsi" w:hAnsiTheme="minorHAnsi" w:cstheme="minorHAnsi"/>
          <w:sz w:val="32"/>
          <w:szCs w:val="32"/>
        </w:rPr>
        <w:t>Special Economic Zones (SEZs) across the country has touched new heights in terms of performance in Exports, Investment and Employment.</w:t>
      </w:r>
    </w:p>
    <w:p w:rsidR="00344FEF" w:rsidRDefault="00344FEF" w:rsidP="00344FEF">
      <w:pPr>
        <w:pStyle w:val="Heading4"/>
        <w:shd w:val="clear" w:color="auto" w:fill="FFFFFF"/>
        <w:jc w:val="both"/>
        <w:rPr>
          <w:rFonts w:asciiTheme="minorHAnsi" w:hAnsiTheme="minorHAnsi" w:cstheme="minorHAnsi"/>
          <w:b/>
          <w:i w:val="0"/>
          <w:color w:val="auto"/>
          <w:spacing w:val="-10"/>
          <w:sz w:val="32"/>
          <w:szCs w:val="32"/>
          <w:u w:val="single"/>
        </w:rPr>
      </w:pP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What are SEZs?</w:t>
      </w:r>
    </w:p>
    <w:p w:rsidR="00890AA6" w:rsidRPr="00344FEF" w:rsidRDefault="00890AA6" w:rsidP="00C05BD4">
      <w:pPr>
        <w:pStyle w:val="ListParagraph"/>
        <w:numPr>
          <w:ilvl w:val="0"/>
          <w:numId w:val="33"/>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A Special Economic Zone (SEZ) is an area in which the business and trade laws are different from the rest of the country.</w:t>
      </w:r>
    </w:p>
    <w:p w:rsidR="00890AA6" w:rsidRPr="00344FEF" w:rsidRDefault="00890AA6" w:rsidP="00C05BD4">
      <w:pPr>
        <w:pStyle w:val="ListParagraph"/>
        <w:numPr>
          <w:ilvl w:val="0"/>
          <w:numId w:val="33"/>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SEZs are located within a country’s national borders, and their aims include increasing trade balance, employment, increased investment, job creation and effective administration.</w:t>
      </w:r>
    </w:p>
    <w:p w:rsidR="00890AA6" w:rsidRPr="00344FEF" w:rsidRDefault="00890AA6" w:rsidP="00C05BD4">
      <w:pPr>
        <w:pStyle w:val="ListParagraph"/>
        <w:numPr>
          <w:ilvl w:val="0"/>
          <w:numId w:val="33"/>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To encourage businesses to set up in the zone, financial policies are introduced.</w:t>
      </w:r>
    </w:p>
    <w:p w:rsidR="00890AA6" w:rsidRPr="00344FEF" w:rsidRDefault="00890AA6" w:rsidP="00C05BD4">
      <w:pPr>
        <w:pStyle w:val="ListParagraph"/>
        <w:numPr>
          <w:ilvl w:val="0"/>
          <w:numId w:val="33"/>
        </w:numPr>
        <w:shd w:val="clear" w:color="auto" w:fill="FFFFFF"/>
        <w:spacing w:before="100" w:beforeAutospacing="1" w:after="100" w:afterAutospacing="1"/>
        <w:jc w:val="both"/>
        <w:rPr>
          <w:rFonts w:asciiTheme="minorHAnsi" w:hAnsiTheme="minorHAnsi" w:cstheme="minorHAnsi"/>
          <w:sz w:val="32"/>
          <w:szCs w:val="32"/>
        </w:rPr>
      </w:pPr>
      <w:r w:rsidRPr="00344FEF">
        <w:rPr>
          <w:rFonts w:asciiTheme="minorHAnsi" w:hAnsiTheme="minorHAnsi" w:cstheme="minorHAnsi"/>
          <w:sz w:val="32"/>
          <w:szCs w:val="32"/>
        </w:rPr>
        <w:lastRenderedPageBreak/>
        <w:t>These policies typically encompass investing, taxation, trading, quotas, customs and labour regulations.</w:t>
      </w:r>
    </w:p>
    <w:p w:rsidR="00890AA6" w:rsidRPr="00344FEF" w:rsidRDefault="00890AA6" w:rsidP="00C05BD4">
      <w:pPr>
        <w:pStyle w:val="ListParagraph"/>
        <w:numPr>
          <w:ilvl w:val="0"/>
          <w:numId w:val="33"/>
        </w:numPr>
        <w:shd w:val="clear" w:color="auto" w:fill="FFFFFF"/>
        <w:spacing w:before="100" w:beforeAutospacing="1"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Additionally, companies may be offered tax holidays, where upon establishing themselves in a zone, they are granted a period of lower taxation.</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SEZs in India</w:t>
      </w:r>
    </w:p>
    <w:p w:rsidR="00890AA6" w:rsidRPr="00344FEF" w:rsidRDefault="00890AA6" w:rsidP="00C05BD4">
      <w:pPr>
        <w:pStyle w:val="ListParagraph"/>
        <w:numPr>
          <w:ilvl w:val="0"/>
          <w:numId w:val="34"/>
        </w:numPr>
        <w:shd w:val="clear" w:color="auto" w:fill="FFFFFF"/>
        <w:jc w:val="both"/>
        <w:rPr>
          <w:rFonts w:asciiTheme="minorHAnsi" w:hAnsiTheme="minorHAnsi" w:cstheme="minorHAnsi"/>
          <w:sz w:val="32"/>
          <w:szCs w:val="32"/>
        </w:rPr>
      </w:pPr>
      <w:r w:rsidRPr="00344FEF">
        <w:rPr>
          <w:rFonts w:asciiTheme="minorHAnsi" w:hAnsiTheme="minorHAnsi" w:cstheme="minorHAnsi"/>
          <w:sz w:val="32"/>
          <w:szCs w:val="32"/>
        </w:rPr>
        <w:t>The SEZ policy in India first came into inception on April 1, 2000.</w:t>
      </w:r>
    </w:p>
    <w:p w:rsidR="00890AA6" w:rsidRPr="00344FEF" w:rsidRDefault="00890AA6" w:rsidP="00C05BD4">
      <w:pPr>
        <w:pStyle w:val="ListParagraph"/>
        <w:numPr>
          <w:ilvl w:val="0"/>
          <w:numId w:val="34"/>
        </w:numPr>
        <w:shd w:val="clear" w:color="auto" w:fill="FFFFFF"/>
        <w:jc w:val="both"/>
        <w:rPr>
          <w:rFonts w:asciiTheme="minorHAnsi" w:hAnsiTheme="minorHAnsi" w:cstheme="minorHAnsi"/>
          <w:sz w:val="32"/>
          <w:szCs w:val="32"/>
        </w:rPr>
      </w:pPr>
      <w:r w:rsidRPr="00344FEF">
        <w:rPr>
          <w:rFonts w:asciiTheme="minorHAnsi" w:hAnsiTheme="minorHAnsi" w:cstheme="minorHAnsi"/>
          <w:sz w:val="32"/>
          <w:szCs w:val="32"/>
        </w:rPr>
        <w:t>The prime objective was to enhance foreign investment and provide an internationally competitive and hassle-free environment for exports.</w:t>
      </w:r>
    </w:p>
    <w:p w:rsidR="00890AA6" w:rsidRPr="00344FEF" w:rsidRDefault="00890AA6" w:rsidP="00C05BD4">
      <w:pPr>
        <w:pStyle w:val="ListParagraph"/>
        <w:numPr>
          <w:ilvl w:val="0"/>
          <w:numId w:val="34"/>
        </w:numPr>
        <w:shd w:val="clear" w:color="auto" w:fill="FFFFFF"/>
        <w:jc w:val="both"/>
        <w:rPr>
          <w:rFonts w:asciiTheme="minorHAnsi" w:hAnsiTheme="minorHAnsi" w:cstheme="minorHAnsi"/>
          <w:sz w:val="32"/>
          <w:szCs w:val="32"/>
        </w:rPr>
      </w:pPr>
      <w:r w:rsidRPr="00344FEF">
        <w:rPr>
          <w:rFonts w:asciiTheme="minorHAnsi" w:hAnsiTheme="minorHAnsi" w:cstheme="minorHAnsi"/>
          <w:sz w:val="32"/>
          <w:szCs w:val="32"/>
        </w:rPr>
        <w:t>The idea was to promote exports from the country and realizing the need for that a level playing field must be made available to the domestic enterprises and manufacturers to be competitive globally.</w:t>
      </w:r>
    </w:p>
    <w:p w:rsidR="00890AA6" w:rsidRPr="00344FEF" w:rsidRDefault="00890AA6" w:rsidP="00C05BD4">
      <w:pPr>
        <w:pStyle w:val="ListParagraph"/>
        <w:numPr>
          <w:ilvl w:val="0"/>
          <w:numId w:val="34"/>
        </w:numPr>
        <w:shd w:val="clear" w:color="auto" w:fill="FFFFFF"/>
        <w:jc w:val="both"/>
        <w:rPr>
          <w:rFonts w:asciiTheme="minorHAnsi" w:hAnsiTheme="minorHAnsi" w:cstheme="minorHAnsi"/>
          <w:sz w:val="32"/>
          <w:szCs w:val="32"/>
        </w:rPr>
      </w:pPr>
      <w:r w:rsidRPr="00344FEF">
        <w:rPr>
          <w:rFonts w:asciiTheme="minorHAnsi" w:hAnsiTheme="minorHAnsi" w:cstheme="minorHAnsi"/>
          <w:sz w:val="32"/>
          <w:szCs w:val="32"/>
        </w:rPr>
        <w:t>Subsequently, the SEZ Act 2005, was enacted to provides the umbrella legal framework, covering all important legal and regulatory aspects of SEZ development as well as for units operating in SEZs.</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Who can set up SEZs? Can foreign companies set up SEZs?</w:t>
      </w:r>
    </w:p>
    <w:p w:rsidR="00890AA6" w:rsidRPr="00344FEF" w:rsidRDefault="00890AA6" w:rsidP="00C05BD4">
      <w:pPr>
        <w:pStyle w:val="ListParagraph"/>
        <w:numPr>
          <w:ilvl w:val="0"/>
          <w:numId w:val="35"/>
        </w:numPr>
        <w:shd w:val="clear" w:color="auto" w:fill="FFFFFF"/>
        <w:spacing w:before="100" w:beforeAutospacing="1"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Any private/public/joint sector or state government or its agencies can set up an SEZ.</w:t>
      </w:r>
    </w:p>
    <w:p w:rsidR="00890AA6" w:rsidRPr="00344FEF" w:rsidRDefault="00890AA6" w:rsidP="00C05BD4">
      <w:pPr>
        <w:pStyle w:val="ListParagraph"/>
        <w:numPr>
          <w:ilvl w:val="0"/>
          <w:numId w:val="35"/>
        </w:numPr>
        <w:shd w:val="clear" w:color="auto" w:fill="FFFFFF"/>
        <w:spacing w:before="100" w:beforeAutospacing="1"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Yes, a foreign agency can set up SEZs in India.</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What is the role of state governments in establishing SEZs?</w:t>
      </w:r>
    </w:p>
    <w:p w:rsidR="00890AA6" w:rsidRPr="00344FEF" w:rsidRDefault="00890AA6" w:rsidP="00C05BD4">
      <w:pPr>
        <w:pStyle w:val="ListParagraph"/>
        <w:numPr>
          <w:ilvl w:val="0"/>
          <w:numId w:val="36"/>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State governments will have a very important role to play in the establishment of SEZs.</w:t>
      </w:r>
    </w:p>
    <w:p w:rsidR="00890AA6" w:rsidRPr="00344FEF" w:rsidRDefault="00890AA6" w:rsidP="00C05BD4">
      <w:pPr>
        <w:pStyle w:val="ListParagraph"/>
        <w:numPr>
          <w:ilvl w:val="0"/>
          <w:numId w:val="36"/>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A representative of the state government, who is a member of the inter-ministerial committee on private SEZ, is consulted while considering the proposal.</w:t>
      </w:r>
    </w:p>
    <w:p w:rsidR="00890AA6" w:rsidRPr="00344FEF" w:rsidRDefault="00890AA6" w:rsidP="00C05BD4">
      <w:pPr>
        <w:pStyle w:val="ListParagraph"/>
        <w:numPr>
          <w:ilvl w:val="0"/>
          <w:numId w:val="36"/>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lastRenderedPageBreak/>
        <w:t>Before recommending any proposals to the ministry of commerce and industry (department of commerce), the states must satisfy themselves that they are in a position to supply basic inputs like water, electricity, etc.</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Are SEZ’s controlled by the government?</w:t>
      </w:r>
    </w:p>
    <w:p w:rsidR="00890AA6" w:rsidRPr="00344FEF" w:rsidRDefault="00890AA6" w:rsidP="00C05BD4">
      <w:pPr>
        <w:pStyle w:val="ListParagraph"/>
        <w:numPr>
          <w:ilvl w:val="0"/>
          <w:numId w:val="37"/>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In all SEZs, the statutory functions are controlled by the government.</w:t>
      </w:r>
    </w:p>
    <w:p w:rsidR="00890AA6" w:rsidRPr="00344FEF" w:rsidRDefault="00890AA6" w:rsidP="00C05BD4">
      <w:pPr>
        <w:pStyle w:val="ListParagraph"/>
        <w:numPr>
          <w:ilvl w:val="0"/>
          <w:numId w:val="37"/>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The government also controls the operation and maintenance function in the central government-controlled SEZs. The rest of the operations and maintenance are privatized.</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Are SEZs exempt from labour laws?</w:t>
      </w:r>
    </w:p>
    <w:p w:rsidR="00890AA6" w:rsidRPr="00344FEF" w:rsidRDefault="00890AA6" w:rsidP="00C05BD4">
      <w:pPr>
        <w:pStyle w:val="ListParagraph"/>
        <w:numPr>
          <w:ilvl w:val="0"/>
          <w:numId w:val="38"/>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Normal labour laws are applicable to SEZs, which are enforced by the respective state governments.</w:t>
      </w:r>
    </w:p>
    <w:p w:rsidR="00890AA6" w:rsidRPr="00344FEF" w:rsidRDefault="00890AA6" w:rsidP="00C05BD4">
      <w:pPr>
        <w:pStyle w:val="ListParagraph"/>
        <w:numPr>
          <w:ilvl w:val="0"/>
          <w:numId w:val="38"/>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The state governments have been requested to simplify the procedures/returns and for the introduction of a single-window clearance mechanism by delegating appropriate powers to development commissioners of SEZs.</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Who monitors the functioning of the units in SEZ?</w:t>
      </w:r>
    </w:p>
    <w:p w:rsidR="00890AA6" w:rsidRPr="00344FEF" w:rsidRDefault="00890AA6" w:rsidP="00C05BD4">
      <w:pPr>
        <w:pStyle w:val="ListParagraph"/>
        <w:numPr>
          <w:ilvl w:val="0"/>
          <w:numId w:val="40"/>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The performance of the SEZ units is monitored by a unit approval committee consisting of a development commissioner, custom and representative of the state government on an annual basis.</w:t>
      </w:r>
    </w:p>
    <w:p w:rsidR="00890AA6" w:rsidRPr="00344FEF" w:rsidRDefault="00890AA6" w:rsidP="00344FEF">
      <w:pPr>
        <w:pStyle w:val="Heading4"/>
        <w:shd w:val="clear" w:color="auto" w:fill="FFFFFF"/>
        <w:jc w:val="both"/>
        <w:rPr>
          <w:rFonts w:asciiTheme="minorHAnsi" w:hAnsiTheme="minorHAnsi" w:cstheme="minorHAnsi"/>
          <w:b/>
          <w:i w:val="0"/>
          <w:color w:val="auto"/>
          <w:spacing w:val="-10"/>
          <w:sz w:val="32"/>
          <w:szCs w:val="32"/>
          <w:u w:val="single"/>
        </w:rPr>
      </w:pPr>
      <w:r w:rsidRPr="00344FEF">
        <w:rPr>
          <w:rFonts w:asciiTheme="minorHAnsi" w:hAnsiTheme="minorHAnsi" w:cstheme="minorHAnsi"/>
          <w:b/>
          <w:i w:val="0"/>
          <w:color w:val="auto"/>
          <w:spacing w:val="-10"/>
          <w:sz w:val="32"/>
          <w:szCs w:val="32"/>
          <w:u w:val="single"/>
        </w:rPr>
        <w:t>What are the special features for business units that come to the zone?</w:t>
      </w:r>
    </w:p>
    <w:p w:rsidR="00890AA6" w:rsidRPr="00344FEF" w:rsidRDefault="00890AA6" w:rsidP="00C05BD4">
      <w:pPr>
        <w:pStyle w:val="ListParagraph"/>
        <w:numPr>
          <w:ilvl w:val="0"/>
          <w:numId w:val="39"/>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Business units that set up establishments in an SEZ would be entitled to a package of incentives and a simplified operating environment.</w:t>
      </w:r>
    </w:p>
    <w:p w:rsidR="00890AA6" w:rsidRPr="00344FEF" w:rsidRDefault="00890AA6" w:rsidP="00C05BD4">
      <w:pPr>
        <w:pStyle w:val="ListParagraph"/>
        <w:numPr>
          <w:ilvl w:val="0"/>
          <w:numId w:val="39"/>
        </w:numPr>
        <w:shd w:val="clear" w:color="auto" w:fill="FFFFFF"/>
        <w:spacing w:after="100" w:afterAutospacing="1"/>
        <w:jc w:val="both"/>
        <w:rPr>
          <w:rFonts w:asciiTheme="minorHAnsi" w:hAnsiTheme="minorHAnsi" w:cstheme="minorHAnsi"/>
          <w:sz w:val="32"/>
          <w:szCs w:val="32"/>
        </w:rPr>
      </w:pPr>
      <w:r w:rsidRPr="00344FEF">
        <w:rPr>
          <w:rFonts w:asciiTheme="minorHAnsi" w:hAnsiTheme="minorHAnsi" w:cstheme="minorHAnsi"/>
          <w:sz w:val="32"/>
          <w:szCs w:val="32"/>
        </w:rPr>
        <w:t>Besides, no license is required for imports, including second-hand machinery.</w:t>
      </w:r>
    </w:p>
    <w:p w:rsidR="00890AA6" w:rsidRPr="00344FEF" w:rsidRDefault="00890AA6" w:rsidP="00890AA6">
      <w:pPr>
        <w:pStyle w:val="Heading4"/>
        <w:shd w:val="clear" w:color="auto" w:fill="FFFFFF"/>
        <w:rPr>
          <w:rFonts w:ascii="Helvetica" w:hAnsi="Helvetica" w:cs="Helvetica"/>
          <w:b/>
          <w:i w:val="0"/>
          <w:color w:val="000000"/>
          <w:spacing w:val="-10"/>
          <w:u w:val="single"/>
        </w:rPr>
      </w:pPr>
      <w:r w:rsidRPr="00344FEF">
        <w:rPr>
          <w:rFonts w:ascii="Helvetica" w:hAnsi="Helvetica" w:cs="Helvetica"/>
          <w:b/>
          <w:i w:val="0"/>
          <w:color w:val="000000"/>
          <w:spacing w:val="-10"/>
          <w:u w:val="single"/>
        </w:rPr>
        <w:lastRenderedPageBreak/>
        <w:t>How do SEZs help a country’s economy?</w:t>
      </w:r>
    </w:p>
    <w:p w:rsidR="00890AA6" w:rsidRPr="00344FEF" w:rsidRDefault="00890AA6" w:rsidP="00C05BD4">
      <w:pPr>
        <w:pStyle w:val="ListParagraph"/>
        <w:numPr>
          <w:ilvl w:val="0"/>
          <w:numId w:val="41"/>
        </w:numPr>
        <w:shd w:val="clear" w:color="auto" w:fill="FFFFFF"/>
        <w:spacing w:after="100" w:afterAutospacing="1"/>
        <w:rPr>
          <w:rFonts w:ascii="Helvetica" w:hAnsi="Helvetica" w:cs="Helvetica"/>
          <w:color w:val="000000"/>
          <w:sz w:val="32"/>
          <w:szCs w:val="32"/>
        </w:rPr>
      </w:pPr>
      <w:r w:rsidRPr="00344FEF">
        <w:rPr>
          <w:rFonts w:ascii="Helvetica" w:hAnsi="Helvetica" w:cs="Helvetica"/>
          <w:color w:val="000000"/>
          <w:sz w:val="32"/>
          <w:szCs w:val="32"/>
        </w:rPr>
        <w:t>SEZs play a key role in rapid economic development of a country.</w:t>
      </w:r>
    </w:p>
    <w:p w:rsidR="00890AA6" w:rsidRPr="00344FEF" w:rsidRDefault="00890AA6" w:rsidP="00C05BD4">
      <w:pPr>
        <w:pStyle w:val="ListParagraph"/>
        <w:numPr>
          <w:ilvl w:val="0"/>
          <w:numId w:val="41"/>
        </w:numPr>
        <w:shd w:val="clear" w:color="auto" w:fill="FFFFFF"/>
        <w:spacing w:after="100" w:afterAutospacing="1"/>
        <w:rPr>
          <w:rFonts w:ascii="Helvetica" w:hAnsi="Helvetica" w:cs="Helvetica"/>
          <w:color w:val="000000"/>
          <w:sz w:val="32"/>
          <w:szCs w:val="32"/>
        </w:rPr>
      </w:pPr>
      <w:r w:rsidRPr="00344FEF">
        <w:rPr>
          <w:rFonts w:ascii="Helvetica" w:hAnsi="Helvetica" w:cs="Helvetica"/>
          <w:color w:val="000000"/>
          <w:sz w:val="32"/>
          <w:szCs w:val="32"/>
        </w:rPr>
        <w:t>In the early 1990s, it helped China and there were hopes that the establishment in India of similar export-processing zones could offer similar benefits – provided, however, that the zones offered attractive enough concessions.</w:t>
      </w:r>
    </w:p>
    <w:p w:rsidR="00890AA6" w:rsidRPr="00344FEF" w:rsidRDefault="00890AA6" w:rsidP="00C05BD4">
      <w:pPr>
        <w:pStyle w:val="ListParagraph"/>
        <w:numPr>
          <w:ilvl w:val="0"/>
          <w:numId w:val="41"/>
        </w:numPr>
        <w:shd w:val="clear" w:color="auto" w:fill="FFFFFF"/>
        <w:spacing w:after="100" w:afterAutospacing="1"/>
        <w:rPr>
          <w:rFonts w:ascii="Helvetica" w:hAnsi="Helvetica" w:cs="Helvetica"/>
          <w:color w:val="000000"/>
          <w:sz w:val="32"/>
          <w:szCs w:val="32"/>
        </w:rPr>
      </w:pPr>
      <w:r w:rsidRPr="00344FEF">
        <w:rPr>
          <w:rFonts w:ascii="Helvetica" w:hAnsi="Helvetica" w:cs="Helvetica"/>
          <w:color w:val="000000"/>
          <w:sz w:val="32"/>
          <w:szCs w:val="32"/>
        </w:rPr>
        <w:t>Traditionally the biggest deterrents to foreign investment in India have been high tariffs and taxes, red tape and strict labour laws.</w:t>
      </w:r>
    </w:p>
    <w:p w:rsidR="00890AA6" w:rsidRPr="00344FEF" w:rsidRDefault="00890AA6" w:rsidP="00C05BD4">
      <w:pPr>
        <w:pStyle w:val="ListParagraph"/>
        <w:numPr>
          <w:ilvl w:val="0"/>
          <w:numId w:val="41"/>
        </w:numPr>
        <w:shd w:val="clear" w:color="auto" w:fill="FFFFFF"/>
        <w:spacing w:after="100" w:afterAutospacing="1"/>
        <w:rPr>
          <w:rFonts w:ascii="Helvetica" w:hAnsi="Helvetica" w:cs="Helvetica"/>
          <w:color w:val="000000"/>
          <w:sz w:val="32"/>
          <w:szCs w:val="32"/>
        </w:rPr>
      </w:pPr>
      <w:r w:rsidRPr="00344FEF">
        <w:rPr>
          <w:rFonts w:ascii="Helvetica" w:hAnsi="Helvetica" w:cs="Helvetica"/>
          <w:color w:val="000000"/>
          <w:sz w:val="32"/>
          <w:szCs w:val="32"/>
        </w:rPr>
        <w:t>To date, these restrictions have ensured that India has been unable to compete with China’s massively successful light-industrial export machine.</w:t>
      </w:r>
    </w:p>
    <w:p w:rsidR="00890AA6" w:rsidRDefault="00890AA6" w:rsidP="00344FEF">
      <w:pPr>
        <w:jc w:val="both"/>
        <w:rPr>
          <w:rFonts w:asciiTheme="minorHAnsi" w:hAnsiTheme="minorHAnsi" w:cstheme="minorHAnsi"/>
          <w:b/>
          <w:color w:val="FF0000"/>
          <w:sz w:val="28"/>
          <w:szCs w:val="28"/>
          <w:u w:val="single"/>
        </w:rPr>
      </w:pPr>
    </w:p>
    <w:p w:rsidR="00890AA6" w:rsidRDefault="00890AA6" w:rsidP="00BD4CC6">
      <w:pPr>
        <w:jc w:val="both"/>
        <w:rPr>
          <w:rFonts w:asciiTheme="minorHAnsi" w:hAnsiTheme="minorHAnsi" w:cstheme="minorHAnsi"/>
          <w:b/>
          <w:color w:val="FF0000"/>
          <w:sz w:val="28"/>
          <w:szCs w:val="28"/>
          <w:u w:val="single"/>
        </w:rPr>
      </w:pPr>
    </w:p>
    <w:p w:rsidR="00344FEF" w:rsidRPr="00B858F9" w:rsidRDefault="00344FEF" w:rsidP="00B858F9">
      <w:pPr>
        <w:jc w:val="center"/>
        <w:rPr>
          <w:rFonts w:asciiTheme="minorHAnsi" w:hAnsiTheme="minorHAnsi" w:cstheme="minorHAnsi"/>
          <w:b/>
          <w:color w:val="FF0000"/>
          <w:sz w:val="32"/>
          <w:szCs w:val="32"/>
          <w:u w:val="single"/>
        </w:rPr>
      </w:pPr>
    </w:p>
    <w:p w:rsidR="00890AA6" w:rsidRPr="00B858F9" w:rsidRDefault="00890AA6" w:rsidP="00B858F9">
      <w:pPr>
        <w:pStyle w:val="Heading1"/>
        <w:spacing w:before="0" w:beforeAutospacing="0"/>
        <w:jc w:val="center"/>
        <w:rPr>
          <w:rFonts w:asciiTheme="minorHAnsi" w:hAnsiTheme="minorHAnsi" w:cstheme="minorHAnsi"/>
          <w:bCs w:val="0"/>
          <w:color w:val="FF0000"/>
          <w:sz w:val="32"/>
          <w:szCs w:val="32"/>
          <w:u w:val="single"/>
        </w:rPr>
      </w:pPr>
      <w:r w:rsidRPr="00B858F9">
        <w:rPr>
          <w:rFonts w:asciiTheme="minorHAnsi" w:hAnsiTheme="minorHAnsi" w:cstheme="minorHAnsi"/>
          <w:bCs w:val="0"/>
          <w:color w:val="FF0000"/>
          <w:sz w:val="32"/>
          <w:szCs w:val="32"/>
          <w:u w:val="single"/>
        </w:rPr>
        <w:t>Antimicrobial Resistance</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Context:</w:t>
      </w:r>
    </w:p>
    <w:p w:rsidR="00890AA6" w:rsidRPr="00B858F9" w:rsidRDefault="00890AA6" w:rsidP="00C05BD4">
      <w:pPr>
        <w:numPr>
          <w:ilvl w:val="0"/>
          <w:numId w:val="3"/>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The Union Government of India, aware about the challenges posed by antimicrobial resistance (AMR) in the country.</w:t>
      </w:r>
    </w:p>
    <w:p w:rsidR="00B858F9" w:rsidRPr="00B858F9" w:rsidRDefault="00B858F9" w:rsidP="00B858F9">
      <w:pPr>
        <w:pStyle w:val="Heading3"/>
        <w:spacing w:before="0" w:after="225"/>
        <w:jc w:val="both"/>
        <w:rPr>
          <w:rFonts w:asciiTheme="minorHAnsi" w:hAnsiTheme="minorHAnsi" w:cstheme="minorHAnsi"/>
          <w:b/>
          <w:color w:val="191919"/>
          <w:sz w:val="28"/>
          <w:szCs w:val="28"/>
          <w:u w:val="single"/>
          <w:lang w:val="en-US" w:eastAsia="en-US"/>
        </w:rPr>
      </w:pPr>
      <w:r w:rsidRPr="00B858F9">
        <w:rPr>
          <w:rFonts w:asciiTheme="minorHAnsi" w:hAnsiTheme="minorHAnsi" w:cstheme="minorHAnsi"/>
          <w:b/>
          <w:bCs/>
          <w:color w:val="191919"/>
          <w:sz w:val="28"/>
          <w:szCs w:val="28"/>
          <w:u w:val="single"/>
        </w:rPr>
        <w:t>What is Antimicrobial Resistance?</w:t>
      </w:r>
    </w:p>
    <w:p w:rsidR="00B858F9" w:rsidRPr="00B858F9" w:rsidRDefault="00B858F9" w:rsidP="00C05BD4">
      <w:pPr>
        <w:numPr>
          <w:ilvl w:val="0"/>
          <w:numId w:val="43"/>
        </w:numPr>
        <w:spacing w:after="150"/>
        <w:ind w:left="375" w:right="150"/>
        <w:jc w:val="both"/>
        <w:rPr>
          <w:rFonts w:asciiTheme="minorHAnsi" w:hAnsiTheme="minorHAnsi" w:cstheme="minorHAnsi"/>
          <w:color w:val="474747"/>
          <w:sz w:val="28"/>
          <w:szCs w:val="28"/>
        </w:rPr>
      </w:pPr>
      <w:proofErr w:type="spellStart"/>
      <w:r w:rsidRPr="00B858F9">
        <w:rPr>
          <w:rFonts w:asciiTheme="minorHAnsi" w:hAnsiTheme="minorHAnsi" w:cstheme="minorHAnsi"/>
          <w:color w:val="474747"/>
          <w:sz w:val="28"/>
          <w:szCs w:val="28"/>
        </w:rPr>
        <w:t>Anti microbial</w:t>
      </w:r>
      <w:proofErr w:type="spellEnd"/>
      <w:r w:rsidRPr="00B858F9">
        <w:rPr>
          <w:rFonts w:asciiTheme="minorHAnsi" w:hAnsiTheme="minorHAnsi" w:cstheme="minorHAnsi"/>
          <w:color w:val="474747"/>
          <w:sz w:val="28"/>
          <w:szCs w:val="28"/>
        </w:rPr>
        <w:t xml:space="preserve"> resistance is the </w:t>
      </w:r>
      <w:r w:rsidRPr="00B858F9">
        <w:rPr>
          <w:rStyle w:val="Strong"/>
          <w:rFonts w:asciiTheme="minorHAnsi" w:hAnsiTheme="minorHAnsi" w:cstheme="minorHAnsi"/>
          <w:b w:val="0"/>
          <w:color w:val="474747"/>
          <w:sz w:val="28"/>
          <w:szCs w:val="28"/>
        </w:rPr>
        <w:t>resistance acquired</w:t>
      </w:r>
      <w:r w:rsidRPr="00B858F9">
        <w:rPr>
          <w:rFonts w:asciiTheme="minorHAnsi" w:hAnsiTheme="minorHAnsi" w:cstheme="minorHAnsi"/>
          <w:color w:val="474747"/>
          <w:sz w:val="28"/>
          <w:szCs w:val="28"/>
        </w:rPr>
        <w:t xml:space="preserve"> by any microorganism (bacteria, viruses, fungi, parasite, etc.) against antimicrobial drugs (such as antibiotics, antifungals, antivirals, </w:t>
      </w:r>
      <w:proofErr w:type="spellStart"/>
      <w:r w:rsidRPr="00B858F9">
        <w:rPr>
          <w:rFonts w:asciiTheme="minorHAnsi" w:hAnsiTheme="minorHAnsi" w:cstheme="minorHAnsi"/>
          <w:color w:val="474747"/>
          <w:sz w:val="28"/>
          <w:szCs w:val="28"/>
        </w:rPr>
        <w:t>antimalarials</w:t>
      </w:r>
      <w:proofErr w:type="spellEnd"/>
      <w:r w:rsidRPr="00B858F9">
        <w:rPr>
          <w:rFonts w:asciiTheme="minorHAnsi" w:hAnsiTheme="minorHAnsi" w:cstheme="minorHAnsi"/>
          <w:color w:val="474747"/>
          <w:sz w:val="28"/>
          <w:szCs w:val="28"/>
        </w:rPr>
        <w:t xml:space="preserve">, and </w:t>
      </w:r>
      <w:proofErr w:type="spellStart"/>
      <w:r w:rsidRPr="00B858F9">
        <w:rPr>
          <w:rFonts w:asciiTheme="minorHAnsi" w:hAnsiTheme="minorHAnsi" w:cstheme="minorHAnsi"/>
          <w:color w:val="474747"/>
          <w:sz w:val="28"/>
          <w:szCs w:val="28"/>
        </w:rPr>
        <w:t>anthelmintics</w:t>
      </w:r>
      <w:proofErr w:type="spellEnd"/>
      <w:r w:rsidRPr="00B858F9">
        <w:rPr>
          <w:rFonts w:asciiTheme="minorHAnsi" w:hAnsiTheme="minorHAnsi" w:cstheme="minorHAnsi"/>
          <w:color w:val="474747"/>
          <w:sz w:val="28"/>
          <w:szCs w:val="28"/>
        </w:rPr>
        <w:t>) that are used to treat infections.</w:t>
      </w:r>
    </w:p>
    <w:p w:rsidR="00B858F9" w:rsidRPr="00B858F9" w:rsidRDefault="00B858F9" w:rsidP="00C05BD4">
      <w:pPr>
        <w:numPr>
          <w:ilvl w:val="0"/>
          <w:numId w:val="43"/>
        </w:numPr>
        <w:spacing w:after="150"/>
        <w:ind w:left="375" w:right="150"/>
        <w:jc w:val="both"/>
        <w:rPr>
          <w:rFonts w:asciiTheme="minorHAnsi" w:hAnsiTheme="minorHAnsi" w:cstheme="minorHAnsi"/>
          <w:color w:val="474747"/>
          <w:sz w:val="28"/>
          <w:szCs w:val="28"/>
        </w:rPr>
      </w:pPr>
      <w:r w:rsidRPr="00B858F9">
        <w:rPr>
          <w:rFonts w:asciiTheme="minorHAnsi" w:hAnsiTheme="minorHAnsi" w:cstheme="minorHAnsi"/>
          <w:color w:val="474747"/>
          <w:sz w:val="28"/>
          <w:szCs w:val="28"/>
        </w:rPr>
        <w:t>As a result, standard treatments become ineffective, infections persist and may spread to others.</w:t>
      </w:r>
    </w:p>
    <w:p w:rsidR="00B858F9" w:rsidRPr="00B858F9" w:rsidRDefault="00B858F9" w:rsidP="00C05BD4">
      <w:pPr>
        <w:numPr>
          <w:ilvl w:val="0"/>
          <w:numId w:val="43"/>
        </w:numPr>
        <w:spacing w:after="150"/>
        <w:ind w:left="375" w:right="150"/>
        <w:jc w:val="both"/>
        <w:rPr>
          <w:rFonts w:asciiTheme="minorHAnsi" w:hAnsiTheme="minorHAnsi" w:cstheme="minorHAnsi"/>
          <w:color w:val="474747"/>
          <w:sz w:val="28"/>
          <w:szCs w:val="28"/>
        </w:rPr>
      </w:pPr>
      <w:r w:rsidRPr="00B858F9">
        <w:rPr>
          <w:rFonts w:asciiTheme="minorHAnsi" w:hAnsiTheme="minorHAnsi" w:cstheme="minorHAnsi"/>
          <w:color w:val="474747"/>
          <w:sz w:val="28"/>
          <w:szCs w:val="28"/>
        </w:rPr>
        <w:t>Microorganisms that develop antimicrobial resistance are sometimes referred to as “superbugs”.</w:t>
      </w:r>
    </w:p>
    <w:p w:rsidR="00B858F9" w:rsidRPr="00B858F9" w:rsidRDefault="00B858F9" w:rsidP="00C05BD4">
      <w:pPr>
        <w:numPr>
          <w:ilvl w:val="0"/>
          <w:numId w:val="43"/>
        </w:numPr>
        <w:spacing w:after="150"/>
        <w:ind w:left="375" w:right="150"/>
        <w:jc w:val="both"/>
        <w:rPr>
          <w:rFonts w:asciiTheme="minorHAnsi" w:hAnsiTheme="minorHAnsi" w:cstheme="minorHAnsi"/>
          <w:color w:val="474747"/>
          <w:sz w:val="28"/>
          <w:szCs w:val="28"/>
        </w:rPr>
      </w:pPr>
      <w:r w:rsidRPr="00B858F9">
        <w:rPr>
          <w:rFonts w:asciiTheme="minorHAnsi" w:hAnsiTheme="minorHAnsi" w:cstheme="minorHAnsi"/>
          <w:color w:val="474747"/>
          <w:sz w:val="28"/>
          <w:szCs w:val="28"/>
        </w:rPr>
        <w:lastRenderedPageBreak/>
        <w:t>Antimicrobial resistance is now regarded as a major threat to public health across the globe.</w:t>
      </w:r>
    </w:p>
    <w:p w:rsidR="00890AA6" w:rsidRPr="00B858F9" w:rsidRDefault="00890AA6" w:rsidP="00C05BD4">
      <w:pPr>
        <w:numPr>
          <w:ilvl w:val="0"/>
          <w:numId w:val="4"/>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Some bacteria due to the presence of resistance genes are intrinsically resistant and therefore survive on being exposed to antibiotics.</w:t>
      </w:r>
    </w:p>
    <w:p w:rsidR="00890AA6" w:rsidRPr="00B858F9" w:rsidRDefault="00890AA6" w:rsidP="00C05BD4">
      <w:pPr>
        <w:numPr>
          <w:ilvl w:val="0"/>
          <w:numId w:val="4"/>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Bacteria can also acquire resistance. This can happen in two ways:</w:t>
      </w:r>
    </w:p>
    <w:p w:rsidR="00890AA6" w:rsidRPr="00B858F9" w:rsidRDefault="00890AA6" w:rsidP="00C05BD4">
      <w:pPr>
        <w:numPr>
          <w:ilvl w:val="1"/>
          <w:numId w:val="4"/>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By sharing and transferring resistance genes present in the rest of the population, or</w:t>
      </w:r>
    </w:p>
    <w:p w:rsidR="00890AA6" w:rsidRPr="00B858F9" w:rsidRDefault="00890AA6" w:rsidP="00C05BD4">
      <w:pPr>
        <w:numPr>
          <w:ilvl w:val="1"/>
          <w:numId w:val="4"/>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By genetic mutations that help the bacteria survive antibiotic exposure.</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Reasons for Spread of Antimicrobial Resistance:</w:t>
      </w:r>
    </w:p>
    <w:p w:rsidR="00890AA6" w:rsidRPr="00B858F9" w:rsidRDefault="00890AA6" w:rsidP="00C05BD4">
      <w:pPr>
        <w:numPr>
          <w:ilvl w:val="0"/>
          <w:numId w:val="5"/>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The misuse of antimicrobials in medicine and inappropriate use in agriculture.</w:t>
      </w:r>
    </w:p>
    <w:p w:rsidR="00890AA6" w:rsidRPr="00B858F9" w:rsidRDefault="00890AA6" w:rsidP="00C05BD4">
      <w:pPr>
        <w:numPr>
          <w:ilvl w:val="0"/>
          <w:numId w:val="5"/>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Contamination around pharmaceutical manufacturing sites where untreated waste releases large amounts of active antimicrobials into the environment.</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AMR in India:</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India, with its combination of large population, rising incomes that facilitate purchase of antibiotics, high burden of infectious diseases and easy over-the-counter access to antibiotics, is an important locus for the generation of resistance genes.</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The multi-drug resistance determinant, New Delhi Metallo-beta-lactamase-1 (NDM-1), emerged from this region to spread globally.</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Africa, Europe and other parts of Asia have also been affected by multi-drug resistant typhoid originating from South Asia.</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 xml:space="preserve">In India, over 56,000 </w:t>
      </w:r>
      <w:proofErr w:type="spellStart"/>
      <w:r w:rsidRPr="00B858F9">
        <w:rPr>
          <w:rFonts w:asciiTheme="minorHAnsi" w:hAnsiTheme="minorHAnsi" w:cstheme="minorHAnsi"/>
          <w:color w:val="000000"/>
          <w:sz w:val="28"/>
          <w:szCs w:val="28"/>
        </w:rPr>
        <w:t>newborn</w:t>
      </w:r>
      <w:proofErr w:type="spellEnd"/>
      <w:r w:rsidRPr="00B858F9">
        <w:rPr>
          <w:rFonts w:asciiTheme="minorHAnsi" w:hAnsiTheme="minorHAnsi" w:cstheme="minorHAnsi"/>
          <w:color w:val="000000"/>
          <w:sz w:val="28"/>
          <w:szCs w:val="28"/>
        </w:rPr>
        <w:t xml:space="preserve"> deaths each year due to sepsis are caused by organisms that are resistant to first line antibiotics.</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 xml:space="preserve">India has undertaken many activities like Mission </w:t>
      </w:r>
      <w:proofErr w:type="spellStart"/>
      <w:r w:rsidRPr="00B858F9">
        <w:rPr>
          <w:rFonts w:asciiTheme="minorHAnsi" w:hAnsiTheme="minorHAnsi" w:cstheme="minorHAnsi"/>
          <w:color w:val="000000"/>
          <w:sz w:val="28"/>
          <w:szCs w:val="28"/>
        </w:rPr>
        <w:t>Indradhanush</w:t>
      </w:r>
      <w:proofErr w:type="spellEnd"/>
      <w:r w:rsidRPr="00B858F9">
        <w:rPr>
          <w:rFonts w:asciiTheme="minorHAnsi" w:hAnsiTheme="minorHAnsi" w:cstheme="minorHAnsi"/>
          <w:color w:val="000000"/>
          <w:sz w:val="28"/>
          <w:szCs w:val="28"/>
        </w:rPr>
        <w:t xml:space="preserve"> — to address low vaccination coverage — strengthened micro-planning and additional mechanisms to improve monitoring and accountability.</w:t>
      </w:r>
    </w:p>
    <w:p w:rsidR="00890AA6" w:rsidRPr="00B858F9" w:rsidRDefault="00890AA6" w:rsidP="00C05BD4">
      <w:pPr>
        <w:numPr>
          <w:ilvl w:val="0"/>
          <w:numId w:val="6"/>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lastRenderedPageBreak/>
        <w:t>The Ministry of Health &amp; Family Welfare (</w:t>
      </w:r>
      <w:proofErr w:type="spellStart"/>
      <w:r w:rsidRPr="00B858F9">
        <w:rPr>
          <w:rFonts w:asciiTheme="minorHAnsi" w:hAnsiTheme="minorHAnsi" w:cstheme="minorHAnsi"/>
          <w:color w:val="000000"/>
          <w:sz w:val="28"/>
          <w:szCs w:val="28"/>
        </w:rPr>
        <w:t>MoHFW</w:t>
      </w:r>
      <w:proofErr w:type="spellEnd"/>
      <w:r w:rsidRPr="00B858F9">
        <w:rPr>
          <w:rFonts w:asciiTheme="minorHAnsi" w:hAnsiTheme="minorHAnsi" w:cstheme="minorHAnsi"/>
          <w:color w:val="000000"/>
          <w:sz w:val="28"/>
          <w:szCs w:val="28"/>
        </w:rPr>
        <w:t>) identified AMR as one of the top 10 priorities for the ministry’s collaborative work with the World Health Organisation (WHO).</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Steps taken to address AMR Issue</w:t>
      </w:r>
    </w:p>
    <w:p w:rsidR="00890AA6" w:rsidRPr="00B858F9" w:rsidRDefault="00890AA6" w:rsidP="00C05BD4">
      <w:pPr>
        <w:numPr>
          <w:ilvl w:val="0"/>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National programme on AMR containment</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Launched during 12th FYP in 2012-17. </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Under this programme, AMR Surveillance Network has been strengthened by establishing labs in State Medical College. </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30 sites in 24 states have been included in this network till 30th March 2021.</w:t>
      </w:r>
    </w:p>
    <w:p w:rsidR="00890AA6" w:rsidRPr="00B858F9" w:rsidRDefault="00890AA6" w:rsidP="00C05BD4">
      <w:pPr>
        <w:numPr>
          <w:ilvl w:val="0"/>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National Action Plan on Antimicrobial Resistance (NAP-AMR</w:t>
      </w:r>
      <w:r w:rsidRPr="00B858F9">
        <w:rPr>
          <w:rFonts w:asciiTheme="minorHAnsi" w:hAnsiTheme="minorHAnsi" w:cstheme="minorHAnsi"/>
          <w:color w:val="000000"/>
          <w:sz w:val="28"/>
          <w:szCs w:val="28"/>
        </w:rPr>
        <w:t>) focusing on One Health approach was launched on 19th April 2017 with the aim of involving various stakeholder ministries/departments. </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Delhi Declaration on AMR– an inter-ministerial consensus</w:t>
      </w:r>
      <w:r w:rsidRPr="00B858F9">
        <w:rPr>
          <w:rFonts w:asciiTheme="minorHAnsi" w:hAnsiTheme="minorHAnsi" w:cstheme="minorHAnsi"/>
          <w:color w:val="000000"/>
          <w:sz w:val="28"/>
          <w:szCs w:val="28"/>
        </w:rPr>
        <w:t> was signed by the ministers of the concerned ministries pledging their support in AMR containment.  </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In the line with NAP-AMR three states have launched their state action plan</w:t>
      </w:r>
    </w:p>
    <w:p w:rsidR="00890AA6" w:rsidRPr="00B858F9" w:rsidRDefault="00890AA6" w:rsidP="00C05BD4">
      <w:pPr>
        <w:numPr>
          <w:ilvl w:val="2"/>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Kerala has launched KARSAP</w:t>
      </w:r>
    </w:p>
    <w:p w:rsidR="00890AA6" w:rsidRPr="00B858F9" w:rsidRDefault="00890AA6" w:rsidP="00C05BD4">
      <w:pPr>
        <w:numPr>
          <w:ilvl w:val="2"/>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Madhya Pradesh has launched MP-SAPCAR </w:t>
      </w:r>
    </w:p>
    <w:p w:rsidR="00890AA6" w:rsidRPr="00B858F9" w:rsidRDefault="00890AA6" w:rsidP="00C05BD4">
      <w:pPr>
        <w:numPr>
          <w:ilvl w:val="2"/>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Delhi has launched SAPCARD </w:t>
      </w:r>
    </w:p>
    <w:p w:rsidR="00890AA6" w:rsidRPr="00B858F9" w:rsidRDefault="00890AA6" w:rsidP="00C05BD4">
      <w:pPr>
        <w:numPr>
          <w:ilvl w:val="0"/>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AMR Surveillance Network:  I</w:t>
      </w:r>
      <w:r w:rsidRPr="00B858F9">
        <w:rPr>
          <w:rFonts w:asciiTheme="minorHAnsi" w:hAnsiTheme="minorHAnsi" w:cstheme="minorHAnsi"/>
          <w:color w:val="000000"/>
          <w:sz w:val="28"/>
          <w:szCs w:val="28"/>
        </w:rPr>
        <w:t>CMR has established AMR surveillance and research network (AMRSN) in 2013, to generate evidence and capture trends and patterns of drug resistant infections in the country. This network comprises 30 tertiary care hospitals, both private and government.</w:t>
      </w:r>
    </w:p>
    <w:p w:rsidR="00890AA6" w:rsidRPr="00B858F9" w:rsidRDefault="00890AA6" w:rsidP="00C05BD4">
      <w:pPr>
        <w:numPr>
          <w:ilvl w:val="0"/>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AMR Research &amp; International Collaboration: </w:t>
      </w:r>
      <w:r w:rsidRPr="00B858F9">
        <w:rPr>
          <w:rFonts w:asciiTheme="minorHAnsi" w:hAnsiTheme="minorHAnsi" w:cstheme="minorHAnsi"/>
          <w:color w:val="000000"/>
          <w:sz w:val="28"/>
          <w:szCs w:val="28"/>
        </w:rPr>
        <w:t>ICMR has taken initiatives to develop new drugs /medicines through international collaborations in order to strengthen medical research in AMR.</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along with Research Council of Norway (RCN) initiated a joint call for research in antimicrobial resistance in 2017.</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along with the Federal Ministry of Education and Research (BMBF), Germany has a joint Indo-German collaboration for research on AMR.</w:t>
      </w:r>
    </w:p>
    <w:p w:rsidR="00890AA6" w:rsidRPr="00B858F9" w:rsidRDefault="00890AA6" w:rsidP="00C05BD4">
      <w:pPr>
        <w:numPr>
          <w:ilvl w:val="0"/>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lastRenderedPageBreak/>
        <w:t>Initiatives to control overuse or misuse of antibiotics:</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has initiated antibiotic stewardship program (AMSP) on a pilot project basis in 20 tertiary care hospitals across India to control misuse and overuse of antibiotics in hospital wards and ICUs.</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On the recommendations of ICMR, DCGI has banned 40 fixed dose combinations (FDCs) which were found inappropriate.</w:t>
      </w:r>
    </w:p>
    <w:p w:rsidR="00890AA6" w:rsidRPr="00B858F9" w:rsidRDefault="00890AA6" w:rsidP="00C05BD4">
      <w:pPr>
        <w:numPr>
          <w:ilvl w:val="1"/>
          <w:numId w:val="7"/>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 xml:space="preserve">ICMR worked in collaboration </w:t>
      </w:r>
      <w:proofErr w:type="gramStart"/>
      <w:r w:rsidRPr="00B858F9">
        <w:rPr>
          <w:rFonts w:asciiTheme="minorHAnsi" w:hAnsiTheme="minorHAnsi" w:cstheme="minorHAnsi"/>
          <w:color w:val="000000"/>
          <w:sz w:val="28"/>
          <w:szCs w:val="28"/>
        </w:rPr>
        <w:t>with  Indian</w:t>
      </w:r>
      <w:proofErr w:type="gramEnd"/>
      <w:r w:rsidRPr="00B858F9">
        <w:rPr>
          <w:rFonts w:asciiTheme="minorHAnsi" w:hAnsiTheme="minorHAnsi" w:cstheme="minorHAnsi"/>
          <w:color w:val="000000"/>
          <w:sz w:val="28"/>
          <w:szCs w:val="28"/>
        </w:rPr>
        <w:t xml:space="preserve"> Council of Agriculture Research, Department of Animal Husbandry, Dairy and Fisheries and the DCGI to ban use of </w:t>
      </w:r>
      <w:proofErr w:type="spellStart"/>
      <w:r w:rsidRPr="00B858F9">
        <w:rPr>
          <w:rFonts w:asciiTheme="minorHAnsi" w:hAnsiTheme="minorHAnsi" w:cstheme="minorHAnsi"/>
          <w:color w:val="000000"/>
          <w:sz w:val="28"/>
          <w:szCs w:val="28"/>
        </w:rPr>
        <w:t>Colistin</w:t>
      </w:r>
      <w:proofErr w:type="spellEnd"/>
      <w:r w:rsidRPr="00B858F9">
        <w:rPr>
          <w:rFonts w:asciiTheme="minorHAnsi" w:hAnsiTheme="minorHAnsi" w:cstheme="minorHAnsi"/>
          <w:color w:val="000000"/>
          <w:sz w:val="28"/>
          <w:szCs w:val="28"/>
        </w:rPr>
        <w:t xml:space="preserve"> as growth promoter in animal feed in poultry.</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Guidelines issued</w:t>
      </w:r>
    </w:p>
    <w:p w:rsidR="00890AA6" w:rsidRPr="00B858F9" w:rsidRDefault="00890AA6" w:rsidP="00C05BD4">
      <w:pPr>
        <w:numPr>
          <w:ilvl w:val="0"/>
          <w:numId w:val="8"/>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 xml:space="preserve">National Guidelines for Infection Prevention and Control in Healthcare </w:t>
      </w:r>
      <w:proofErr w:type="spellStart"/>
      <w:r w:rsidRPr="00B858F9">
        <w:rPr>
          <w:rFonts w:asciiTheme="minorHAnsi" w:hAnsiTheme="minorHAnsi" w:cstheme="minorHAnsi"/>
          <w:color w:val="000000"/>
          <w:sz w:val="28"/>
          <w:szCs w:val="28"/>
        </w:rPr>
        <w:t>Facilitieshave</w:t>
      </w:r>
      <w:proofErr w:type="spellEnd"/>
      <w:r w:rsidRPr="00B858F9">
        <w:rPr>
          <w:rFonts w:asciiTheme="minorHAnsi" w:hAnsiTheme="minorHAnsi" w:cstheme="minorHAnsi"/>
          <w:color w:val="000000"/>
          <w:sz w:val="28"/>
          <w:szCs w:val="28"/>
        </w:rPr>
        <w:t xml:space="preserve"> been released by </w:t>
      </w:r>
      <w:proofErr w:type="spellStart"/>
      <w:r w:rsidRPr="00B858F9">
        <w:rPr>
          <w:rFonts w:asciiTheme="minorHAnsi" w:hAnsiTheme="minorHAnsi" w:cstheme="minorHAnsi"/>
          <w:color w:val="000000"/>
          <w:sz w:val="28"/>
          <w:szCs w:val="28"/>
        </w:rPr>
        <w:t>MoHFW</w:t>
      </w:r>
      <w:proofErr w:type="spellEnd"/>
      <w:r w:rsidRPr="00B858F9">
        <w:rPr>
          <w:rFonts w:asciiTheme="minorHAnsi" w:hAnsiTheme="minorHAnsi" w:cstheme="minorHAnsi"/>
          <w:color w:val="000000"/>
          <w:sz w:val="28"/>
          <w:szCs w:val="28"/>
        </w:rPr>
        <w:t xml:space="preserve"> in Jan 2020.</w:t>
      </w:r>
    </w:p>
    <w:p w:rsidR="00890AA6" w:rsidRPr="00B858F9" w:rsidRDefault="00890AA6" w:rsidP="00C05BD4">
      <w:pPr>
        <w:numPr>
          <w:ilvl w:val="0"/>
          <w:numId w:val="8"/>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has developed evidence based treatment guidelines for treatment of ten syndromes of infections. It aims to rationalize the usage of antibiotics on Essential Medicines Formulary (EMF) and to establish consistency in the treatment of various infectious conditions.</w:t>
      </w:r>
    </w:p>
    <w:p w:rsidR="00890AA6" w:rsidRPr="00B858F9" w:rsidRDefault="00890AA6" w:rsidP="00C05BD4">
      <w:pPr>
        <w:numPr>
          <w:ilvl w:val="0"/>
          <w:numId w:val="8"/>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Further, ICMR has also issued the Treatment Guidelines for Antimicrobial Use in Common Syndromes” in 2019.  </w:t>
      </w:r>
    </w:p>
    <w:p w:rsidR="00890AA6" w:rsidRPr="00B858F9" w:rsidRDefault="00890AA6" w:rsidP="00B858F9">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B858F9">
        <w:rPr>
          <w:rStyle w:val="Strong"/>
          <w:rFonts w:asciiTheme="minorHAnsi" w:hAnsiTheme="minorHAnsi" w:cstheme="minorHAnsi"/>
          <w:sz w:val="28"/>
          <w:szCs w:val="28"/>
          <w:u w:val="single"/>
        </w:rPr>
        <w:t>Information Education &amp; Communication (IEC) Activities</w:t>
      </w:r>
    </w:p>
    <w:p w:rsidR="00890AA6" w:rsidRPr="00B858F9" w:rsidRDefault="00890AA6" w:rsidP="00C05BD4">
      <w:pPr>
        <w:numPr>
          <w:ilvl w:val="0"/>
          <w:numId w:val="9"/>
        </w:numPr>
        <w:shd w:val="clear" w:color="auto" w:fill="FFFFFF"/>
        <w:spacing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Media material has been developed to create awareness among various stakeholders regarding AMR and appropriate use of antibiotics.</w:t>
      </w:r>
    </w:p>
    <w:p w:rsidR="00890AA6" w:rsidRPr="00B858F9" w:rsidRDefault="00890AA6" w:rsidP="00C05BD4">
      <w:pPr>
        <w:numPr>
          <w:ilvl w:val="1"/>
          <w:numId w:val="9"/>
        </w:numPr>
        <w:shd w:val="clear" w:color="auto" w:fill="FFFFFF"/>
        <w:spacing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The key priority areas include zoonotic diseases (emerging and re-emerging), food safety and antibiotic resistance.</w:t>
      </w:r>
    </w:p>
    <w:p w:rsidR="00890AA6" w:rsidRPr="00B858F9" w:rsidRDefault="00890AA6" w:rsidP="00C05BD4">
      <w:pPr>
        <w:numPr>
          <w:ilvl w:val="1"/>
          <w:numId w:val="9"/>
        </w:numPr>
        <w:shd w:val="clear" w:color="auto" w:fill="FFFFFF"/>
        <w:spacing w:after="100" w:afterAutospacing="1"/>
        <w:jc w:val="both"/>
        <w:rPr>
          <w:rFonts w:asciiTheme="minorHAnsi" w:hAnsiTheme="minorHAnsi" w:cstheme="minorHAnsi"/>
          <w:color w:val="212529"/>
          <w:sz w:val="28"/>
          <w:szCs w:val="28"/>
        </w:rPr>
      </w:pPr>
      <w:r w:rsidRPr="00B858F9">
        <w:rPr>
          <w:rStyle w:val="Strong"/>
          <w:rFonts w:asciiTheme="minorHAnsi" w:hAnsiTheme="minorHAnsi" w:cstheme="minorHAnsi"/>
          <w:b w:val="0"/>
          <w:color w:val="000000"/>
          <w:sz w:val="28"/>
          <w:szCs w:val="28"/>
        </w:rPr>
        <w:t>Program for Strengthening Inter-</w:t>
      </w:r>
      <w:proofErr w:type="gramStart"/>
      <w:r w:rsidRPr="00B858F9">
        <w:rPr>
          <w:rStyle w:val="Strong"/>
          <w:rFonts w:asciiTheme="minorHAnsi" w:hAnsiTheme="minorHAnsi" w:cstheme="minorHAnsi"/>
          <w:b w:val="0"/>
          <w:color w:val="000000"/>
          <w:sz w:val="28"/>
          <w:szCs w:val="28"/>
        </w:rPr>
        <w:t>sectoral</w:t>
      </w:r>
      <w:proofErr w:type="gramEnd"/>
      <w:r w:rsidRPr="00B858F9">
        <w:rPr>
          <w:rStyle w:val="Strong"/>
          <w:rFonts w:asciiTheme="minorHAnsi" w:hAnsiTheme="minorHAnsi" w:cstheme="minorHAnsi"/>
          <w:b w:val="0"/>
          <w:color w:val="000000"/>
          <w:sz w:val="28"/>
          <w:szCs w:val="28"/>
        </w:rPr>
        <w:t xml:space="preserve"> Coordination for Prevention and Control of Zoonotic Diseases</w:t>
      </w:r>
      <w:r w:rsidRPr="00B858F9">
        <w:rPr>
          <w:rFonts w:asciiTheme="minorHAnsi" w:hAnsiTheme="minorHAnsi" w:cstheme="minorHAnsi"/>
          <w:color w:val="000000"/>
          <w:sz w:val="28"/>
          <w:szCs w:val="28"/>
        </w:rPr>
        <w:t xml:space="preserve">’ was launched in the 12th Five-year plan (2012-17) which is still continuing as “National One Health Program for Prevention and Control of </w:t>
      </w:r>
      <w:proofErr w:type="spellStart"/>
      <w:r w:rsidRPr="00B858F9">
        <w:rPr>
          <w:rFonts w:asciiTheme="minorHAnsi" w:hAnsiTheme="minorHAnsi" w:cstheme="minorHAnsi"/>
          <w:color w:val="000000"/>
          <w:sz w:val="28"/>
          <w:szCs w:val="28"/>
        </w:rPr>
        <w:t>Zoonoses</w:t>
      </w:r>
      <w:proofErr w:type="spellEnd"/>
      <w:r w:rsidRPr="00B858F9">
        <w:rPr>
          <w:rFonts w:asciiTheme="minorHAnsi" w:hAnsiTheme="minorHAnsi" w:cstheme="minorHAnsi"/>
          <w:color w:val="000000"/>
          <w:sz w:val="28"/>
          <w:szCs w:val="28"/>
        </w:rPr>
        <w:t>” in 15th Finance Commission (2021-26) period.</w:t>
      </w:r>
    </w:p>
    <w:p w:rsidR="00890AA6" w:rsidRPr="00B858F9" w:rsidRDefault="00890AA6" w:rsidP="00C05BD4">
      <w:pPr>
        <w:numPr>
          <w:ilvl w:val="2"/>
          <w:numId w:val="9"/>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 xml:space="preserve">This scheme aims to operationalize “One Health” Mechanisms for prevention and control of </w:t>
      </w:r>
      <w:proofErr w:type="spellStart"/>
      <w:r w:rsidRPr="00B858F9">
        <w:rPr>
          <w:rFonts w:asciiTheme="minorHAnsi" w:hAnsiTheme="minorHAnsi" w:cstheme="minorHAnsi"/>
          <w:color w:val="000000"/>
          <w:sz w:val="28"/>
          <w:szCs w:val="28"/>
        </w:rPr>
        <w:t>Zoonoses</w:t>
      </w:r>
      <w:proofErr w:type="spellEnd"/>
      <w:r w:rsidRPr="00B858F9">
        <w:rPr>
          <w:rFonts w:asciiTheme="minorHAnsi" w:hAnsiTheme="minorHAnsi" w:cstheme="minorHAnsi"/>
          <w:color w:val="000000"/>
          <w:sz w:val="28"/>
          <w:szCs w:val="28"/>
        </w:rPr>
        <w:t xml:space="preserve"> by strengthening inter-sectoral coordination among all stakeholders. </w:t>
      </w:r>
    </w:p>
    <w:p w:rsidR="00890AA6" w:rsidRPr="00B858F9" w:rsidRDefault="00890AA6" w:rsidP="00C05BD4">
      <w:pPr>
        <w:numPr>
          <w:ilvl w:val="2"/>
          <w:numId w:val="9"/>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lastRenderedPageBreak/>
        <w:t xml:space="preserve">In this regard, the National Institute of One Health is being established at </w:t>
      </w:r>
      <w:proofErr w:type="gramStart"/>
      <w:r w:rsidRPr="00B858F9">
        <w:rPr>
          <w:rFonts w:asciiTheme="minorHAnsi" w:hAnsiTheme="minorHAnsi" w:cstheme="minorHAnsi"/>
          <w:color w:val="000000"/>
          <w:sz w:val="28"/>
          <w:szCs w:val="28"/>
        </w:rPr>
        <w:t>Nagpur  which</w:t>
      </w:r>
      <w:proofErr w:type="gramEnd"/>
      <w:r w:rsidRPr="00B858F9">
        <w:rPr>
          <w:rFonts w:asciiTheme="minorHAnsi" w:hAnsiTheme="minorHAnsi" w:cstheme="minorHAnsi"/>
          <w:color w:val="000000"/>
          <w:sz w:val="28"/>
          <w:szCs w:val="28"/>
        </w:rPr>
        <w:t xml:space="preserve"> will house the BSL IV laboratory.</w:t>
      </w:r>
    </w:p>
    <w:p w:rsidR="00890AA6" w:rsidRPr="00B858F9" w:rsidRDefault="00890AA6" w:rsidP="00C05BD4">
      <w:pPr>
        <w:numPr>
          <w:ilvl w:val="0"/>
          <w:numId w:val="9"/>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has undertaken a project on an </w:t>
      </w:r>
      <w:r w:rsidRPr="00B858F9">
        <w:rPr>
          <w:rStyle w:val="Strong"/>
          <w:rFonts w:asciiTheme="minorHAnsi" w:hAnsiTheme="minorHAnsi" w:cstheme="minorHAnsi"/>
          <w:b w:val="0"/>
          <w:color w:val="000000"/>
          <w:sz w:val="28"/>
          <w:szCs w:val="28"/>
        </w:rPr>
        <w:t>“Integrated One Health Surveillance Network for Antimicrobial Resistance”</w:t>
      </w:r>
      <w:r w:rsidRPr="00B858F9">
        <w:rPr>
          <w:rFonts w:asciiTheme="minorHAnsi" w:hAnsiTheme="minorHAnsi" w:cstheme="minorHAnsi"/>
          <w:color w:val="000000"/>
          <w:sz w:val="28"/>
          <w:szCs w:val="28"/>
        </w:rPr>
        <w:t> in collaboration with Indian Council of Agriculture research (ICAR) to assess the preparedness of Indian Veterinary laboratories to participate in integrated AMR surveillance network. </w:t>
      </w:r>
    </w:p>
    <w:p w:rsidR="00890AA6" w:rsidRPr="00B858F9" w:rsidRDefault="00890AA6" w:rsidP="00C05BD4">
      <w:pPr>
        <w:numPr>
          <w:ilvl w:val="1"/>
          <w:numId w:val="9"/>
        </w:numPr>
        <w:shd w:val="clear" w:color="auto" w:fill="FFFFFF"/>
        <w:spacing w:before="100" w:beforeAutospacing="1" w:after="100" w:afterAutospacing="1"/>
        <w:jc w:val="both"/>
        <w:rPr>
          <w:rFonts w:asciiTheme="minorHAnsi" w:hAnsiTheme="minorHAnsi" w:cstheme="minorHAnsi"/>
          <w:color w:val="212529"/>
          <w:sz w:val="28"/>
          <w:szCs w:val="28"/>
        </w:rPr>
      </w:pPr>
      <w:r w:rsidRPr="00B858F9">
        <w:rPr>
          <w:rFonts w:asciiTheme="minorHAnsi" w:hAnsiTheme="minorHAnsi" w:cstheme="minorHAnsi"/>
          <w:color w:val="000000"/>
          <w:sz w:val="28"/>
          <w:szCs w:val="28"/>
        </w:rPr>
        <w:t>ICMR has also created a veterinary standard operating procedure (Vet-SOPs) for enabling comparison of antimicrobial resistance patterns in animals and humans.  </w:t>
      </w:r>
    </w:p>
    <w:p w:rsidR="00890AA6" w:rsidRPr="00E306B3" w:rsidRDefault="00890AA6" w:rsidP="00E306B3">
      <w:pPr>
        <w:jc w:val="both"/>
        <w:rPr>
          <w:rFonts w:asciiTheme="minorHAnsi" w:hAnsiTheme="minorHAnsi" w:cstheme="minorHAnsi"/>
          <w:sz w:val="28"/>
          <w:szCs w:val="28"/>
          <w:u w:val="single"/>
        </w:rPr>
      </w:pPr>
    </w:p>
    <w:p w:rsidR="00890AA6" w:rsidRPr="00E306B3" w:rsidRDefault="00890AA6" w:rsidP="00E306B3">
      <w:pPr>
        <w:jc w:val="both"/>
        <w:rPr>
          <w:rFonts w:asciiTheme="minorHAnsi" w:hAnsiTheme="minorHAnsi" w:cstheme="minorHAnsi"/>
          <w:sz w:val="28"/>
          <w:szCs w:val="28"/>
          <w:u w:val="single"/>
        </w:rPr>
      </w:pPr>
    </w:p>
    <w:p w:rsidR="00890AA6" w:rsidRPr="00E306B3" w:rsidRDefault="00890AA6" w:rsidP="00E306B3">
      <w:pPr>
        <w:jc w:val="center"/>
        <w:rPr>
          <w:rFonts w:asciiTheme="minorHAnsi" w:hAnsiTheme="minorHAnsi" w:cstheme="minorHAnsi"/>
          <w:color w:val="FF0000"/>
          <w:sz w:val="32"/>
          <w:szCs w:val="32"/>
          <w:u w:val="single"/>
        </w:rPr>
      </w:pPr>
    </w:p>
    <w:p w:rsidR="00890AA6" w:rsidRPr="00E306B3" w:rsidRDefault="00890AA6" w:rsidP="00E306B3">
      <w:pPr>
        <w:pStyle w:val="Heading1"/>
        <w:spacing w:before="0" w:beforeAutospacing="0"/>
        <w:jc w:val="center"/>
        <w:rPr>
          <w:rFonts w:asciiTheme="minorHAnsi" w:hAnsiTheme="minorHAnsi" w:cstheme="minorHAnsi"/>
          <w:bCs w:val="0"/>
          <w:color w:val="FF0000"/>
          <w:sz w:val="32"/>
          <w:szCs w:val="32"/>
          <w:u w:val="single"/>
        </w:rPr>
      </w:pPr>
      <w:r w:rsidRPr="00E306B3">
        <w:rPr>
          <w:rFonts w:asciiTheme="minorHAnsi" w:hAnsiTheme="minorHAnsi" w:cstheme="minorHAnsi"/>
          <w:bCs w:val="0"/>
          <w:color w:val="FF0000"/>
          <w:sz w:val="32"/>
          <w:szCs w:val="32"/>
          <w:u w:val="single"/>
        </w:rPr>
        <w:t>Space Tech capital of the east”</w:t>
      </w:r>
    </w:p>
    <w:p w:rsidR="00E306B3" w:rsidRPr="00E306B3" w:rsidRDefault="00890AA6" w:rsidP="00E306B3">
      <w:pPr>
        <w:pStyle w:val="NormalWeb"/>
        <w:shd w:val="clear" w:color="auto" w:fill="FFFFFF"/>
        <w:spacing w:before="0" w:beforeAutospacing="0" w:after="0" w:afterAutospacing="0"/>
        <w:ind w:right="-45"/>
        <w:jc w:val="both"/>
        <w:rPr>
          <w:rFonts w:asciiTheme="minorHAnsi" w:hAnsiTheme="minorHAnsi" w:cstheme="minorHAnsi"/>
          <w:sz w:val="28"/>
          <w:szCs w:val="28"/>
        </w:rPr>
      </w:pPr>
      <w:r w:rsidRPr="00E306B3">
        <w:rPr>
          <w:rStyle w:val="Strong"/>
          <w:rFonts w:asciiTheme="minorHAnsi" w:hAnsiTheme="minorHAnsi" w:cstheme="minorHAnsi"/>
          <w:sz w:val="28"/>
          <w:szCs w:val="28"/>
          <w:u w:val="single"/>
        </w:rPr>
        <w:t>Context:</w:t>
      </w:r>
    </w:p>
    <w:p w:rsidR="00890AA6" w:rsidRPr="00E306B3" w:rsidRDefault="00890AA6" w:rsidP="00C05BD4">
      <w:pPr>
        <w:pStyle w:val="NormalWeb"/>
        <w:numPr>
          <w:ilvl w:val="0"/>
          <w:numId w:val="44"/>
        </w:numPr>
        <w:shd w:val="clear" w:color="auto" w:fill="FFFFFF"/>
        <w:spacing w:before="0" w:beforeAutospacing="0" w:after="0" w:afterAutospacing="0"/>
        <w:ind w:right="-45"/>
        <w:jc w:val="both"/>
        <w:rPr>
          <w:rFonts w:asciiTheme="minorHAnsi" w:hAnsiTheme="minorHAnsi" w:cstheme="minorHAnsi"/>
          <w:sz w:val="28"/>
          <w:szCs w:val="28"/>
        </w:rPr>
      </w:pPr>
      <w:r w:rsidRPr="00E306B3">
        <w:rPr>
          <w:rFonts w:asciiTheme="minorHAnsi" w:hAnsiTheme="minorHAnsi" w:cstheme="minorHAnsi"/>
          <w:sz w:val="28"/>
          <w:szCs w:val="28"/>
        </w:rPr>
        <w:t>NESAC (North Eastern Space Applications Centre) has enabled the States to address issues and challenges of the North Eastern region with the support of space technology.</w:t>
      </w:r>
    </w:p>
    <w:p w:rsidR="00E306B3" w:rsidRPr="00E306B3" w:rsidRDefault="00E306B3" w:rsidP="00E306B3">
      <w:pPr>
        <w:pStyle w:val="NormalWeb"/>
        <w:shd w:val="clear" w:color="auto" w:fill="FFFFFF"/>
        <w:spacing w:before="0" w:beforeAutospacing="0" w:after="0" w:afterAutospacing="0"/>
        <w:ind w:right="-45"/>
        <w:jc w:val="both"/>
        <w:rPr>
          <w:rStyle w:val="Strong"/>
          <w:rFonts w:asciiTheme="minorHAnsi" w:hAnsiTheme="minorHAnsi" w:cstheme="minorHAnsi"/>
          <w:sz w:val="28"/>
          <w:szCs w:val="28"/>
          <w:u w:val="single"/>
        </w:rPr>
      </w:pPr>
    </w:p>
    <w:p w:rsidR="00890AA6" w:rsidRPr="00E306B3" w:rsidRDefault="00890AA6" w:rsidP="00E306B3">
      <w:pPr>
        <w:pStyle w:val="NormalWeb"/>
        <w:shd w:val="clear" w:color="auto" w:fill="FFFFFF"/>
        <w:spacing w:before="0" w:beforeAutospacing="0" w:after="0" w:afterAutospacing="0"/>
        <w:ind w:right="-45"/>
        <w:jc w:val="both"/>
        <w:rPr>
          <w:rFonts w:asciiTheme="minorHAnsi" w:hAnsiTheme="minorHAnsi" w:cstheme="minorHAnsi"/>
          <w:sz w:val="28"/>
          <w:szCs w:val="28"/>
          <w:u w:val="single"/>
        </w:rPr>
      </w:pPr>
      <w:r w:rsidRPr="00E306B3">
        <w:rPr>
          <w:rStyle w:val="Strong"/>
          <w:rFonts w:asciiTheme="minorHAnsi" w:hAnsiTheme="minorHAnsi" w:cstheme="minorHAnsi"/>
          <w:sz w:val="28"/>
          <w:szCs w:val="28"/>
          <w:u w:val="single"/>
        </w:rPr>
        <w:t>More in the news:</w:t>
      </w:r>
    </w:p>
    <w:p w:rsidR="00890AA6" w:rsidRPr="00E306B3" w:rsidRDefault="00890AA6" w:rsidP="00C05BD4">
      <w:pPr>
        <w:numPr>
          <w:ilvl w:val="0"/>
          <w:numId w:val="10"/>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Union Minister of Culture, Tourism and Development of North East Region informed that </w:t>
      </w:r>
      <w:r w:rsidRPr="00E306B3">
        <w:rPr>
          <w:rStyle w:val="Strong"/>
          <w:rFonts w:asciiTheme="minorHAnsi" w:hAnsiTheme="minorHAnsi" w:cstheme="minorHAnsi"/>
          <w:b w:val="0"/>
          <w:sz w:val="28"/>
          <w:szCs w:val="28"/>
          <w:shd w:val="clear" w:color="auto" w:fill="FFFFFF"/>
        </w:rPr>
        <w:t>between 2014 and 2021</w:t>
      </w:r>
      <w:r w:rsidRPr="00E306B3">
        <w:rPr>
          <w:rFonts w:asciiTheme="minorHAnsi" w:hAnsiTheme="minorHAnsi" w:cstheme="minorHAnsi"/>
          <w:b/>
          <w:sz w:val="28"/>
          <w:szCs w:val="28"/>
          <w:shd w:val="clear" w:color="auto" w:fill="FFFFFF"/>
        </w:rPr>
        <w:t>, </w:t>
      </w:r>
      <w:r w:rsidRPr="00E306B3">
        <w:rPr>
          <w:rStyle w:val="Strong"/>
          <w:rFonts w:asciiTheme="minorHAnsi" w:hAnsiTheme="minorHAnsi" w:cstheme="minorHAnsi"/>
          <w:b w:val="0"/>
          <w:sz w:val="28"/>
          <w:szCs w:val="28"/>
          <w:shd w:val="clear" w:color="auto" w:fill="FFFFFF"/>
        </w:rPr>
        <w:t>the assets of NESAC almost tripled</w:t>
      </w:r>
      <w:r w:rsidRPr="00E306B3">
        <w:rPr>
          <w:rFonts w:asciiTheme="minorHAnsi" w:hAnsiTheme="minorHAnsi" w:cstheme="minorHAnsi"/>
          <w:sz w:val="28"/>
          <w:szCs w:val="28"/>
          <w:shd w:val="clear" w:color="auto" w:fill="FFFFFF"/>
        </w:rPr>
        <w:t xml:space="preserve"> from </w:t>
      </w:r>
      <w:proofErr w:type="spellStart"/>
      <w:r w:rsidRPr="00E306B3">
        <w:rPr>
          <w:rFonts w:asciiTheme="minorHAnsi" w:hAnsiTheme="minorHAnsi" w:cstheme="minorHAnsi"/>
          <w:sz w:val="28"/>
          <w:szCs w:val="28"/>
          <w:shd w:val="clear" w:color="auto" w:fill="FFFFFF"/>
        </w:rPr>
        <w:t>Rs</w:t>
      </w:r>
      <w:proofErr w:type="spellEnd"/>
      <w:r w:rsidRPr="00E306B3">
        <w:rPr>
          <w:rFonts w:asciiTheme="minorHAnsi" w:hAnsiTheme="minorHAnsi" w:cstheme="minorHAnsi"/>
          <w:sz w:val="28"/>
          <w:szCs w:val="28"/>
          <w:shd w:val="clear" w:color="auto" w:fill="FFFFFF"/>
        </w:rPr>
        <w:t xml:space="preserve"> 41.6 crores to </w:t>
      </w:r>
      <w:proofErr w:type="spellStart"/>
      <w:r w:rsidRPr="00E306B3">
        <w:rPr>
          <w:rFonts w:asciiTheme="minorHAnsi" w:hAnsiTheme="minorHAnsi" w:cstheme="minorHAnsi"/>
          <w:sz w:val="28"/>
          <w:szCs w:val="28"/>
          <w:shd w:val="clear" w:color="auto" w:fill="FFFFFF"/>
        </w:rPr>
        <w:t>Rs</w:t>
      </w:r>
      <w:proofErr w:type="spellEnd"/>
      <w:r w:rsidRPr="00E306B3">
        <w:rPr>
          <w:rFonts w:asciiTheme="minorHAnsi" w:hAnsiTheme="minorHAnsi" w:cstheme="minorHAnsi"/>
          <w:sz w:val="28"/>
          <w:szCs w:val="28"/>
          <w:shd w:val="clear" w:color="auto" w:fill="FFFFFF"/>
        </w:rPr>
        <w:t xml:space="preserve"> 112 crores.</w:t>
      </w:r>
    </w:p>
    <w:p w:rsidR="00890AA6" w:rsidRPr="00E306B3" w:rsidRDefault="00890AA6" w:rsidP="00C05BD4">
      <w:pPr>
        <w:numPr>
          <w:ilvl w:val="0"/>
          <w:numId w:val="10"/>
        </w:numPr>
        <w:shd w:val="clear" w:color="auto" w:fill="FFFFFF"/>
        <w:spacing w:after="100" w:afterAutospacing="1"/>
        <w:jc w:val="both"/>
        <w:rPr>
          <w:rFonts w:asciiTheme="minorHAnsi" w:hAnsiTheme="minorHAnsi" w:cstheme="minorHAnsi"/>
          <w:b/>
          <w:sz w:val="28"/>
          <w:szCs w:val="28"/>
        </w:rPr>
      </w:pPr>
      <w:r w:rsidRPr="00E306B3">
        <w:rPr>
          <w:rFonts w:asciiTheme="minorHAnsi" w:hAnsiTheme="minorHAnsi" w:cstheme="minorHAnsi"/>
          <w:sz w:val="28"/>
          <w:szCs w:val="28"/>
          <w:shd w:val="clear" w:color="auto" w:fill="FFFFFF"/>
        </w:rPr>
        <w:t>Activities of NESAC are </w:t>
      </w:r>
      <w:r w:rsidRPr="00E306B3">
        <w:rPr>
          <w:rStyle w:val="Strong"/>
          <w:rFonts w:asciiTheme="minorHAnsi" w:hAnsiTheme="minorHAnsi" w:cstheme="minorHAnsi"/>
          <w:b w:val="0"/>
          <w:sz w:val="28"/>
          <w:szCs w:val="28"/>
          <w:shd w:val="clear" w:color="auto" w:fill="FFFFFF"/>
        </w:rPr>
        <w:t xml:space="preserve">focused on the practical applications of space technology in agriculture, and allied fields like silk farming where it can help in early detection of diseases, </w:t>
      </w:r>
      <w:proofErr w:type="spellStart"/>
      <w:r w:rsidRPr="00E306B3">
        <w:rPr>
          <w:rStyle w:val="Strong"/>
          <w:rFonts w:asciiTheme="minorHAnsi" w:hAnsiTheme="minorHAnsi" w:cstheme="minorHAnsi"/>
          <w:b w:val="0"/>
          <w:sz w:val="28"/>
          <w:szCs w:val="28"/>
          <w:shd w:val="clear" w:color="auto" w:fill="FFFFFF"/>
        </w:rPr>
        <w:t>etc</w:t>
      </w:r>
      <w:proofErr w:type="spellEnd"/>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sz w:val="28"/>
          <w:szCs w:val="28"/>
        </w:rPr>
      </w:pPr>
      <w:proofErr w:type="spellStart"/>
      <w:r w:rsidRPr="00E306B3">
        <w:rPr>
          <w:rFonts w:asciiTheme="minorHAnsi" w:hAnsiTheme="minorHAnsi" w:cstheme="minorHAnsi"/>
          <w:sz w:val="28"/>
          <w:szCs w:val="28"/>
          <w:shd w:val="clear" w:color="auto" w:fill="FFFFFF"/>
        </w:rPr>
        <w:t>Shillong</w:t>
      </w:r>
      <w:proofErr w:type="spellEnd"/>
      <w:r w:rsidRPr="00E306B3">
        <w:rPr>
          <w:rFonts w:asciiTheme="minorHAnsi" w:hAnsiTheme="minorHAnsi" w:cstheme="minorHAnsi"/>
          <w:sz w:val="28"/>
          <w:szCs w:val="28"/>
          <w:shd w:val="clear" w:color="auto" w:fill="FFFFFF"/>
        </w:rPr>
        <w:t xml:space="preserve"> is called the </w:t>
      </w:r>
      <w:r w:rsidRPr="00E306B3">
        <w:rPr>
          <w:rStyle w:val="Strong"/>
          <w:rFonts w:asciiTheme="minorHAnsi" w:hAnsiTheme="minorHAnsi" w:cstheme="minorHAnsi"/>
          <w:sz w:val="28"/>
          <w:szCs w:val="28"/>
          <w:shd w:val="clear" w:color="auto" w:fill="FFFFFF"/>
        </w:rPr>
        <w:t>‘</w:t>
      </w:r>
      <w:r w:rsidRPr="00E306B3">
        <w:rPr>
          <w:rStyle w:val="Emphasis"/>
          <w:rFonts w:asciiTheme="minorHAnsi" w:hAnsiTheme="minorHAnsi" w:cstheme="minorHAnsi"/>
          <w:bCs/>
          <w:sz w:val="28"/>
          <w:szCs w:val="28"/>
          <w:shd w:val="clear" w:color="auto" w:fill="FFFFFF"/>
        </w:rPr>
        <w:t>Scotland of the East</w:t>
      </w:r>
      <w:r w:rsidRPr="00E306B3">
        <w:rPr>
          <w:rStyle w:val="Strong"/>
          <w:rFonts w:asciiTheme="minorHAnsi" w:hAnsiTheme="minorHAnsi" w:cstheme="minorHAnsi"/>
          <w:sz w:val="28"/>
          <w:szCs w:val="28"/>
          <w:shd w:val="clear" w:color="auto" w:fill="FFFFFF"/>
        </w:rPr>
        <w:t>’</w:t>
      </w:r>
      <w:r w:rsidRPr="00E306B3">
        <w:rPr>
          <w:rFonts w:asciiTheme="minorHAnsi" w:hAnsiTheme="minorHAnsi" w:cstheme="minorHAnsi"/>
          <w:sz w:val="28"/>
          <w:szCs w:val="28"/>
          <w:shd w:val="clear" w:color="auto" w:fill="FFFFFF"/>
        </w:rPr>
        <w:t> due to its scenic beauty.</w:t>
      </w:r>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 xml:space="preserve">The </w:t>
      </w:r>
      <w:proofErr w:type="spellStart"/>
      <w:r w:rsidRPr="00E306B3">
        <w:rPr>
          <w:rFonts w:asciiTheme="minorHAnsi" w:hAnsiTheme="minorHAnsi" w:cstheme="minorHAnsi"/>
          <w:sz w:val="28"/>
          <w:szCs w:val="28"/>
          <w:shd w:val="clear" w:color="auto" w:fill="FFFFFF"/>
        </w:rPr>
        <w:t>Center</w:t>
      </w:r>
      <w:proofErr w:type="spellEnd"/>
      <w:r w:rsidRPr="00E306B3">
        <w:rPr>
          <w:rFonts w:asciiTheme="minorHAnsi" w:hAnsiTheme="minorHAnsi" w:cstheme="minorHAnsi"/>
          <w:sz w:val="28"/>
          <w:szCs w:val="28"/>
          <w:shd w:val="clear" w:color="auto" w:fill="FFFFFF"/>
        </w:rPr>
        <w:t xml:space="preserve"> has helped preserve forests by assessing forest fires and protecting endangered wildlife such as rhinos by studying the changing land cover.</w:t>
      </w:r>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b/>
          <w:sz w:val="28"/>
          <w:szCs w:val="28"/>
        </w:rPr>
      </w:pPr>
      <w:r w:rsidRPr="00E306B3">
        <w:rPr>
          <w:rFonts w:asciiTheme="minorHAnsi" w:hAnsiTheme="minorHAnsi" w:cstheme="minorHAnsi"/>
          <w:sz w:val="28"/>
          <w:szCs w:val="28"/>
          <w:shd w:val="clear" w:color="auto" w:fill="FFFFFF"/>
        </w:rPr>
        <w:t>It is also noteworthy that NESAC has used </w:t>
      </w:r>
      <w:r w:rsidRPr="00E306B3">
        <w:rPr>
          <w:rStyle w:val="Strong"/>
          <w:rFonts w:asciiTheme="minorHAnsi" w:hAnsiTheme="minorHAnsi" w:cstheme="minorHAnsi"/>
          <w:b w:val="0"/>
          <w:sz w:val="28"/>
          <w:szCs w:val="28"/>
          <w:shd w:val="clear" w:color="auto" w:fill="FFFFFF"/>
        </w:rPr>
        <w:t>satellite communication for telemedicine, and tele-education and about 1000 programs are conducted each year.</w:t>
      </w:r>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b/>
          <w:sz w:val="28"/>
          <w:szCs w:val="28"/>
        </w:rPr>
      </w:pPr>
      <w:r w:rsidRPr="00E306B3">
        <w:rPr>
          <w:rStyle w:val="Strong"/>
          <w:rFonts w:asciiTheme="minorHAnsi" w:hAnsiTheme="minorHAnsi" w:cstheme="minorHAnsi"/>
          <w:b w:val="0"/>
          <w:sz w:val="28"/>
          <w:szCs w:val="28"/>
          <w:shd w:val="clear" w:color="auto" w:fill="FFFFFF"/>
        </w:rPr>
        <w:lastRenderedPageBreak/>
        <w:t>NESAC has helped to address the unpredictability of mother nature through:</w:t>
      </w:r>
    </w:p>
    <w:p w:rsidR="00890AA6" w:rsidRPr="00E306B3" w:rsidRDefault="00890AA6" w:rsidP="00C05BD4">
      <w:pPr>
        <w:numPr>
          <w:ilvl w:val="1"/>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Weather prediction, and forecasting thunderstorms,</w:t>
      </w:r>
    </w:p>
    <w:p w:rsidR="00890AA6" w:rsidRPr="00E306B3" w:rsidRDefault="00890AA6" w:rsidP="00C05BD4">
      <w:pPr>
        <w:numPr>
          <w:ilvl w:val="1"/>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Lightning, and</w:t>
      </w:r>
    </w:p>
    <w:p w:rsidR="00890AA6" w:rsidRPr="00E306B3" w:rsidRDefault="00890AA6" w:rsidP="00C05BD4">
      <w:pPr>
        <w:numPr>
          <w:ilvl w:val="1"/>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Providing early flood warning and provides urban planning support and States can leverage on this to assess traffic congestion, property encroachments, and the mapping of utilities and assets.</w:t>
      </w:r>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b/>
          <w:sz w:val="28"/>
          <w:szCs w:val="28"/>
        </w:rPr>
      </w:pPr>
      <w:r w:rsidRPr="00E306B3">
        <w:rPr>
          <w:rFonts w:asciiTheme="minorHAnsi" w:hAnsiTheme="minorHAnsi" w:cstheme="minorHAnsi"/>
          <w:sz w:val="28"/>
          <w:szCs w:val="28"/>
          <w:shd w:val="clear" w:color="auto" w:fill="FFFFFF"/>
        </w:rPr>
        <w:t>Recently, with support from (North Eastern Council) NEC, NESAC </w:t>
      </w:r>
      <w:r w:rsidRPr="00E306B3">
        <w:rPr>
          <w:rStyle w:val="Strong"/>
          <w:rFonts w:asciiTheme="minorHAnsi" w:hAnsiTheme="minorHAnsi" w:cstheme="minorHAnsi"/>
          <w:b w:val="0"/>
          <w:sz w:val="28"/>
          <w:szCs w:val="28"/>
          <w:shd w:val="clear" w:color="auto" w:fill="FFFFFF"/>
        </w:rPr>
        <w:t>has released the North Eastern Spatial Data Repository (</w:t>
      </w:r>
      <w:proofErr w:type="spellStart"/>
      <w:r w:rsidRPr="00E306B3">
        <w:rPr>
          <w:rStyle w:val="Strong"/>
          <w:rFonts w:asciiTheme="minorHAnsi" w:hAnsiTheme="minorHAnsi" w:cstheme="minorHAnsi"/>
          <w:b w:val="0"/>
          <w:sz w:val="28"/>
          <w:szCs w:val="28"/>
          <w:shd w:val="clear" w:color="auto" w:fill="FFFFFF"/>
        </w:rPr>
        <w:t>NeSDR</w:t>
      </w:r>
      <w:proofErr w:type="spellEnd"/>
      <w:r w:rsidRPr="00E306B3">
        <w:rPr>
          <w:rStyle w:val="Strong"/>
          <w:rFonts w:asciiTheme="minorHAnsi" w:hAnsiTheme="minorHAnsi" w:cstheme="minorHAnsi"/>
          <w:b w:val="0"/>
          <w:sz w:val="28"/>
          <w:szCs w:val="28"/>
          <w:shd w:val="clear" w:color="auto" w:fill="FFFFFF"/>
        </w:rPr>
        <w:t>) with about 950 datasets.</w:t>
      </w:r>
    </w:p>
    <w:p w:rsidR="00890AA6" w:rsidRPr="00E306B3" w:rsidRDefault="00890AA6" w:rsidP="00C05BD4">
      <w:pPr>
        <w:numPr>
          <w:ilvl w:val="1"/>
          <w:numId w:val="10"/>
        </w:numPr>
        <w:shd w:val="clear" w:color="auto" w:fill="FFFFFF"/>
        <w:spacing w:before="100" w:beforeAutospacing="1" w:after="100" w:afterAutospacing="1"/>
        <w:jc w:val="both"/>
        <w:rPr>
          <w:rFonts w:asciiTheme="minorHAnsi" w:hAnsiTheme="minorHAnsi" w:cstheme="minorHAnsi"/>
          <w:b/>
          <w:sz w:val="28"/>
          <w:szCs w:val="28"/>
        </w:rPr>
      </w:pPr>
      <w:r w:rsidRPr="00E306B3">
        <w:rPr>
          <w:rStyle w:val="Strong"/>
          <w:rFonts w:asciiTheme="minorHAnsi" w:hAnsiTheme="minorHAnsi" w:cstheme="minorHAnsi"/>
          <w:b w:val="0"/>
          <w:sz w:val="28"/>
          <w:szCs w:val="28"/>
          <w:shd w:val="clear" w:color="auto" w:fill="FFFFFF"/>
        </w:rPr>
        <w:t>These datasets are related to:</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Infrastructure,</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Land and water resources,</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Assets &amp; utilities,</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Terrain,</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Disaster management supports inputs and</w:t>
      </w:r>
    </w:p>
    <w:p w:rsidR="00890AA6" w:rsidRPr="00E306B3" w:rsidRDefault="00890AA6" w:rsidP="00C05BD4">
      <w:pPr>
        <w:numPr>
          <w:ilvl w:val="2"/>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Action plan inputs to empower developmental planning and monitoring activities in the NE region.</w:t>
      </w:r>
    </w:p>
    <w:p w:rsidR="00890AA6" w:rsidRPr="00E306B3" w:rsidRDefault="00890AA6" w:rsidP="00C05BD4">
      <w:pPr>
        <w:numPr>
          <w:ilvl w:val="1"/>
          <w:numId w:val="10"/>
        </w:numPr>
        <w:shd w:val="clear" w:color="auto" w:fill="FFFFFF"/>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All the States are to take advantage of these data sets by signing MoUs with NESAC</w:t>
      </w:r>
      <w:r w:rsidRPr="00E306B3">
        <w:rPr>
          <w:rFonts w:asciiTheme="minorHAnsi" w:hAnsiTheme="minorHAnsi" w:cstheme="minorHAnsi"/>
          <w:b/>
          <w:sz w:val="28"/>
          <w:szCs w:val="28"/>
          <w:shd w:val="clear" w:color="auto" w:fill="FFFFFF"/>
        </w:rPr>
        <w:t> </w:t>
      </w:r>
      <w:r w:rsidRPr="00E306B3">
        <w:rPr>
          <w:rFonts w:asciiTheme="minorHAnsi" w:hAnsiTheme="minorHAnsi" w:cstheme="minorHAnsi"/>
          <w:sz w:val="28"/>
          <w:szCs w:val="28"/>
          <w:shd w:val="clear" w:color="auto" w:fill="FFFFFF"/>
        </w:rPr>
        <w:t>for specific activities such as detecting encroachments, and epidemic planning.</w:t>
      </w:r>
    </w:p>
    <w:p w:rsidR="00890AA6" w:rsidRPr="00E306B3" w:rsidRDefault="00890AA6" w:rsidP="00C05BD4">
      <w:pPr>
        <w:numPr>
          <w:ilvl w:val="0"/>
          <w:numId w:val="10"/>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The use of the facility of NESAC </w:t>
      </w:r>
      <w:r w:rsidRPr="00E306B3">
        <w:rPr>
          <w:rStyle w:val="Strong"/>
          <w:rFonts w:asciiTheme="minorHAnsi" w:hAnsiTheme="minorHAnsi" w:cstheme="minorHAnsi"/>
          <w:b w:val="0"/>
          <w:sz w:val="28"/>
          <w:szCs w:val="28"/>
          <w:shd w:val="clear" w:color="auto" w:fill="FFFFFF"/>
        </w:rPr>
        <w:t>for promotion of culture and tourism</w:t>
      </w:r>
      <w:r w:rsidRPr="00E306B3">
        <w:rPr>
          <w:rFonts w:asciiTheme="minorHAnsi" w:hAnsiTheme="minorHAnsi" w:cstheme="minorHAnsi"/>
          <w:sz w:val="28"/>
          <w:szCs w:val="28"/>
          <w:shd w:val="clear" w:color="auto" w:fill="FFFFFF"/>
        </w:rPr>
        <w:t> as well, which has lots of potential in the region.</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890AA6" w:rsidRPr="00E306B3" w:rsidTr="00890AA6">
        <w:tc>
          <w:tcPr>
            <w:tcW w:w="0" w:type="auto"/>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rsidR="00890AA6" w:rsidRPr="00E306B3" w:rsidRDefault="00890AA6" w:rsidP="00E306B3">
            <w:pPr>
              <w:pStyle w:val="NormalWeb"/>
              <w:spacing w:before="0" w:beforeAutospacing="0" w:after="0" w:afterAutospacing="0"/>
              <w:ind w:right="-45"/>
              <w:jc w:val="both"/>
              <w:rPr>
                <w:rFonts w:asciiTheme="minorHAnsi" w:hAnsiTheme="minorHAnsi" w:cstheme="minorHAnsi"/>
                <w:sz w:val="28"/>
                <w:szCs w:val="28"/>
                <w:u w:val="single"/>
              </w:rPr>
            </w:pPr>
            <w:r w:rsidRPr="00E306B3">
              <w:rPr>
                <w:rStyle w:val="Strong"/>
                <w:rFonts w:asciiTheme="minorHAnsi" w:hAnsiTheme="minorHAnsi" w:cstheme="minorHAnsi"/>
                <w:sz w:val="28"/>
                <w:szCs w:val="28"/>
                <w:u w:val="single"/>
              </w:rPr>
              <w:t>North Eastern Space Applications Centre (NE-SAC):</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It is a joint initiative of the </w:t>
            </w:r>
            <w:r w:rsidRPr="00E306B3">
              <w:rPr>
                <w:rStyle w:val="Strong"/>
                <w:rFonts w:asciiTheme="minorHAnsi" w:hAnsiTheme="minorHAnsi" w:cstheme="minorHAnsi"/>
                <w:b w:val="0"/>
                <w:sz w:val="28"/>
                <w:szCs w:val="28"/>
                <w:shd w:val="clear" w:color="auto" w:fill="FFFFFF"/>
              </w:rPr>
              <w:t>Department of Space (DOS)</w:t>
            </w:r>
            <w:r w:rsidRPr="00E306B3">
              <w:rPr>
                <w:rFonts w:asciiTheme="minorHAnsi" w:hAnsiTheme="minorHAnsi" w:cstheme="minorHAnsi"/>
                <w:sz w:val="28"/>
                <w:szCs w:val="28"/>
                <w:shd w:val="clear" w:color="auto" w:fill="FFFFFF"/>
              </w:rPr>
              <w:t> and </w:t>
            </w:r>
            <w:r w:rsidRPr="00E306B3">
              <w:rPr>
                <w:rStyle w:val="Strong"/>
                <w:rFonts w:asciiTheme="minorHAnsi" w:hAnsiTheme="minorHAnsi" w:cstheme="minorHAnsi"/>
                <w:b w:val="0"/>
                <w:sz w:val="28"/>
                <w:szCs w:val="28"/>
                <w:shd w:val="clear" w:color="auto" w:fill="FFFFFF"/>
              </w:rPr>
              <w:t>North Eastern Council (NEC)</w:t>
            </w:r>
            <w:r w:rsidRPr="00E306B3">
              <w:rPr>
                <w:rFonts w:asciiTheme="minorHAnsi" w:hAnsiTheme="minorHAnsi" w:cstheme="minorHAnsi"/>
                <w:sz w:val="28"/>
                <w:szCs w:val="28"/>
                <w:shd w:val="clear" w:color="auto" w:fill="FFFFFF"/>
              </w:rPr>
              <w:t> to provide developmental support to the North Eastern Region (NER) using space science and technology.</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The North Eastern Council (NEC) is a </w:t>
            </w:r>
            <w:r w:rsidRPr="00E306B3">
              <w:rPr>
                <w:rStyle w:val="Strong"/>
                <w:rFonts w:asciiTheme="minorHAnsi" w:hAnsiTheme="minorHAnsi" w:cstheme="minorHAnsi"/>
                <w:b w:val="0"/>
                <w:sz w:val="28"/>
                <w:szCs w:val="28"/>
                <w:shd w:val="clear" w:color="auto" w:fill="FFFFFF"/>
              </w:rPr>
              <w:t>society registered under the Meghalaya Societies Registration Act, 1983.</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It came into being on </w:t>
            </w:r>
            <w:r w:rsidRPr="00E306B3">
              <w:rPr>
                <w:rStyle w:val="Strong"/>
                <w:rFonts w:asciiTheme="minorHAnsi" w:hAnsiTheme="minorHAnsi" w:cstheme="minorHAnsi"/>
                <w:b w:val="0"/>
                <w:sz w:val="28"/>
                <w:szCs w:val="28"/>
                <w:shd w:val="clear" w:color="auto" w:fill="FFFFFF"/>
              </w:rPr>
              <w:t>5th of September, 2000.</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 xml:space="preserve">It is located at </w:t>
            </w:r>
            <w:proofErr w:type="spellStart"/>
            <w:r w:rsidRPr="00E306B3">
              <w:rPr>
                <w:rStyle w:val="Strong"/>
                <w:rFonts w:asciiTheme="minorHAnsi" w:hAnsiTheme="minorHAnsi" w:cstheme="minorHAnsi"/>
                <w:b w:val="0"/>
                <w:sz w:val="28"/>
                <w:szCs w:val="28"/>
                <w:shd w:val="clear" w:color="auto" w:fill="FFFFFF"/>
              </w:rPr>
              <w:t>Shillong</w:t>
            </w:r>
            <w:proofErr w:type="spellEnd"/>
            <w:r w:rsidRPr="00E306B3">
              <w:rPr>
                <w:rStyle w:val="Strong"/>
                <w:rFonts w:asciiTheme="minorHAnsi" w:hAnsiTheme="minorHAnsi" w:cstheme="minorHAnsi"/>
                <w:b w:val="0"/>
                <w:sz w:val="28"/>
                <w:szCs w:val="28"/>
                <w:shd w:val="clear" w:color="auto" w:fill="FFFFFF"/>
              </w:rPr>
              <w:t>, Meghalaya.</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lastRenderedPageBreak/>
              <w:t>The centre has the mandate to develop high technology infrastructure support to play the catalytic role in holistic development of NER of India by providing space science and technology support.</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The centre has taken up research and development projects under:</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Earth Observation Applications Mission,</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ISRO Geo-</w:t>
            </w:r>
            <w:proofErr w:type="gramStart"/>
            <w:r w:rsidRPr="00E306B3">
              <w:rPr>
                <w:rFonts w:asciiTheme="minorHAnsi" w:hAnsiTheme="minorHAnsi" w:cstheme="minorHAnsi"/>
                <w:sz w:val="28"/>
                <w:szCs w:val="28"/>
                <w:shd w:val="clear" w:color="auto" w:fill="FFFFFF"/>
              </w:rPr>
              <w:t>sphere</w:t>
            </w:r>
            <w:proofErr w:type="gramEnd"/>
            <w:r w:rsidRPr="00E306B3">
              <w:rPr>
                <w:rFonts w:asciiTheme="minorHAnsi" w:hAnsiTheme="minorHAnsi" w:cstheme="minorHAnsi"/>
                <w:sz w:val="28"/>
                <w:szCs w:val="28"/>
                <w:shd w:val="clear" w:color="auto" w:fill="FFFFFF"/>
              </w:rPr>
              <w:t xml:space="preserve"> Biosphere Programme,</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Satellite Communications,</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shd w:val="clear" w:color="auto" w:fill="FFFFFF"/>
              </w:rPr>
              <w:t>Disaster Management Support and Space Science Programmes.</w:t>
            </w:r>
          </w:p>
          <w:p w:rsidR="00890AA6" w:rsidRPr="00E306B3" w:rsidRDefault="00890AA6" w:rsidP="00C05BD4">
            <w:pPr>
              <w:numPr>
                <w:ilvl w:val="0"/>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The major objectives of the Centre are:</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To provide an operational remote sensing and geographic information system aided natural resource information base </w:t>
            </w:r>
            <w:r w:rsidRPr="00E306B3">
              <w:rPr>
                <w:rFonts w:asciiTheme="minorHAnsi" w:hAnsiTheme="minorHAnsi" w:cstheme="minorHAnsi"/>
                <w:sz w:val="28"/>
                <w:szCs w:val="28"/>
                <w:shd w:val="clear" w:color="auto" w:fill="FFFFFF"/>
              </w:rPr>
              <w:t>to support activities on development / management of natural resources and infrastructure planning in the region.</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To provide operational satellite communication applications services</w:t>
            </w:r>
            <w:r w:rsidRPr="00E306B3">
              <w:rPr>
                <w:rFonts w:asciiTheme="minorHAnsi" w:hAnsiTheme="minorHAnsi" w:cstheme="minorHAnsi"/>
                <w:sz w:val="28"/>
                <w:szCs w:val="28"/>
                <w:shd w:val="clear" w:color="auto" w:fill="FFFFFF"/>
              </w:rPr>
              <w:t> in the region in education, health care, disaster management support, and developmental communication.</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To take up research in the space and atmospheric science area</w:t>
            </w:r>
            <w:r w:rsidRPr="00E306B3">
              <w:rPr>
                <w:rFonts w:asciiTheme="minorHAnsi" w:hAnsiTheme="minorHAnsi" w:cstheme="minorHAnsi"/>
                <w:sz w:val="28"/>
                <w:szCs w:val="28"/>
                <w:shd w:val="clear" w:color="auto" w:fill="FFFFFF"/>
              </w:rPr>
              <w:t> and establish an instrumentation hub and network with various academic institutions of NER.</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To enable single window delivery</w:t>
            </w:r>
            <w:r w:rsidRPr="00E306B3">
              <w:rPr>
                <w:rFonts w:asciiTheme="minorHAnsi" w:hAnsiTheme="minorHAnsi" w:cstheme="minorHAnsi"/>
                <w:sz w:val="28"/>
                <w:szCs w:val="28"/>
                <w:shd w:val="clear" w:color="auto" w:fill="FFFFFF"/>
              </w:rPr>
              <w:t> of all possible space based support for disaster management.</w:t>
            </w:r>
          </w:p>
          <w:p w:rsidR="00890AA6" w:rsidRPr="00E306B3" w:rsidRDefault="00890AA6" w:rsidP="00C05BD4">
            <w:pPr>
              <w:numPr>
                <w:ilvl w:val="1"/>
                <w:numId w:val="11"/>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shd w:val="clear" w:color="auto" w:fill="FFFFFF"/>
              </w:rPr>
              <w:t>To set up a regional level infrastructure for capacity building</w:t>
            </w:r>
            <w:r w:rsidRPr="00E306B3">
              <w:rPr>
                <w:rFonts w:asciiTheme="minorHAnsi" w:hAnsiTheme="minorHAnsi" w:cstheme="minorHAnsi"/>
                <w:sz w:val="28"/>
                <w:szCs w:val="28"/>
                <w:shd w:val="clear" w:color="auto" w:fill="FFFFFF"/>
              </w:rPr>
              <w:t> in the field of geospatial technology.</w:t>
            </w:r>
          </w:p>
        </w:tc>
      </w:tr>
    </w:tbl>
    <w:p w:rsidR="00890AA6" w:rsidRDefault="00890AA6" w:rsidP="00890AA6">
      <w:pPr>
        <w:pStyle w:val="Heading1"/>
        <w:spacing w:before="0" w:beforeAutospacing="0"/>
        <w:rPr>
          <w:rFonts w:ascii="Segoe UI" w:hAnsi="Segoe UI" w:cs="Segoe UI"/>
          <w:bCs w:val="0"/>
          <w:color w:val="FF0000"/>
          <w:u w:val="single"/>
        </w:rPr>
      </w:pPr>
    </w:p>
    <w:p w:rsidR="00890AA6" w:rsidRDefault="00890AA6" w:rsidP="00E306B3">
      <w:pPr>
        <w:pStyle w:val="Heading1"/>
        <w:spacing w:before="0" w:beforeAutospacing="0"/>
        <w:jc w:val="center"/>
        <w:rPr>
          <w:rFonts w:ascii="Segoe UI" w:hAnsi="Segoe UI" w:cs="Segoe UI"/>
          <w:bCs w:val="0"/>
          <w:color w:val="FF0000"/>
          <w:u w:val="single"/>
        </w:rPr>
      </w:pPr>
    </w:p>
    <w:p w:rsidR="00890AA6" w:rsidRPr="00E306B3" w:rsidRDefault="00890AA6" w:rsidP="00E306B3">
      <w:pPr>
        <w:pStyle w:val="Heading1"/>
        <w:spacing w:before="0" w:beforeAutospacing="0"/>
        <w:jc w:val="center"/>
        <w:rPr>
          <w:rFonts w:asciiTheme="minorHAnsi" w:hAnsiTheme="minorHAnsi" w:cstheme="minorHAnsi"/>
          <w:bCs w:val="0"/>
          <w:color w:val="FF0000"/>
          <w:sz w:val="32"/>
          <w:szCs w:val="32"/>
          <w:u w:val="single"/>
        </w:rPr>
      </w:pPr>
      <w:r w:rsidRPr="00E306B3">
        <w:rPr>
          <w:rFonts w:asciiTheme="minorHAnsi" w:hAnsiTheme="minorHAnsi" w:cstheme="minorHAnsi"/>
          <w:bCs w:val="0"/>
          <w:color w:val="FF0000"/>
          <w:sz w:val="32"/>
          <w:szCs w:val="32"/>
          <w:u w:val="single"/>
        </w:rPr>
        <w:t>UNESCO World Heritage listing</w:t>
      </w:r>
    </w:p>
    <w:p w:rsidR="00E306B3" w:rsidRPr="00E306B3" w:rsidRDefault="00890AA6" w:rsidP="00E306B3">
      <w:pPr>
        <w:pStyle w:val="NormalWeb"/>
        <w:shd w:val="clear" w:color="auto" w:fill="FFFFFF"/>
        <w:spacing w:before="0" w:beforeAutospacing="0" w:after="0" w:afterAutospacing="0"/>
        <w:jc w:val="both"/>
        <w:rPr>
          <w:rFonts w:asciiTheme="minorHAnsi" w:hAnsiTheme="minorHAnsi" w:cstheme="minorHAnsi"/>
          <w:sz w:val="28"/>
          <w:szCs w:val="28"/>
        </w:rPr>
      </w:pPr>
      <w:r w:rsidRPr="00E306B3">
        <w:rPr>
          <w:rStyle w:val="Strong"/>
          <w:rFonts w:asciiTheme="minorHAnsi" w:hAnsiTheme="minorHAnsi" w:cstheme="minorHAnsi"/>
          <w:sz w:val="28"/>
          <w:szCs w:val="28"/>
          <w:u w:val="single"/>
        </w:rPr>
        <w:t>Context:</w:t>
      </w:r>
      <w:r w:rsidRPr="00E306B3">
        <w:rPr>
          <w:rFonts w:asciiTheme="minorHAnsi" w:hAnsiTheme="minorHAnsi" w:cstheme="minorHAnsi"/>
          <w:sz w:val="28"/>
          <w:szCs w:val="28"/>
        </w:rPr>
        <w:t> </w:t>
      </w:r>
    </w:p>
    <w:p w:rsidR="00890AA6" w:rsidRPr="00E306B3" w:rsidRDefault="00890AA6" w:rsidP="00C05BD4">
      <w:pPr>
        <w:pStyle w:val="NormalWeb"/>
        <w:numPr>
          <w:ilvl w:val="0"/>
          <w:numId w:val="44"/>
        </w:numPr>
        <w:shd w:val="clear" w:color="auto" w:fill="FFFFFF"/>
        <w:spacing w:before="0" w:beforeAutospacing="0" w:after="0" w:afterAutospacing="0"/>
        <w:jc w:val="both"/>
        <w:rPr>
          <w:rFonts w:asciiTheme="minorHAnsi" w:hAnsiTheme="minorHAnsi" w:cstheme="minorHAnsi"/>
          <w:sz w:val="28"/>
          <w:szCs w:val="28"/>
        </w:rPr>
      </w:pPr>
      <w:r w:rsidRPr="00E306B3">
        <w:rPr>
          <w:rFonts w:asciiTheme="minorHAnsi" w:hAnsiTheme="minorHAnsi" w:cstheme="minorHAnsi"/>
          <w:sz w:val="28"/>
          <w:szCs w:val="28"/>
        </w:rPr>
        <w:lastRenderedPageBreak/>
        <w:t>Recently, the English city of Liverpool has been removed from UNESCO’s list of world heritage sites.</w:t>
      </w:r>
    </w:p>
    <w:p w:rsidR="00E306B3" w:rsidRPr="00E306B3" w:rsidRDefault="00E306B3" w:rsidP="00E306B3">
      <w:pPr>
        <w:pStyle w:val="NormalWeb"/>
        <w:shd w:val="clear" w:color="auto" w:fill="FFFFFF"/>
        <w:spacing w:before="0" w:beforeAutospacing="0" w:after="0" w:afterAutospacing="0"/>
        <w:jc w:val="both"/>
        <w:rPr>
          <w:rStyle w:val="Strong"/>
          <w:rFonts w:asciiTheme="minorHAnsi" w:hAnsiTheme="minorHAnsi" w:cstheme="minorHAnsi"/>
          <w:b w:val="0"/>
          <w:sz w:val="28"/>
          <w:szCs w:val="28"/>
          <w:u w:val="single"/>
        </w:rPr>
      </w:pPr>
    </w:p>
    <w:p w:rsidR="00890AA6" w:rsidRPr="00E306B3" w:rsidRDefault="00890AA6" w:rsidP="00E306B3">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E306B3">
        <w:rPr>
          <w:rStyle w:val="Strong"/>
          <w:rFonts w:asciiTheme="minorHAnsi" w:hAnsiTheme="minorHAnsi" w:cstheme="minorHAnsi"/>
          <w:sz w:val="28"/>
          <w:szCs w:val="28"/>
          <w:u w:val="single"/>
        </w:rPr>
        <w:t>Background:</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sz w:val="28"/>
          <w:szCs w:val="28"/>
        </w:rPr>
      </w:pPr>
      <w:r w:rsidRPr="00E306B3">
        <w:rPr>
          <w:rStyle w:val="Strong"/>
          <w:rFonts w:asciiTheme="minorHAnsi" w:hAnsiTheme="minorHAnsi" w:cstheme="minorHAnsi"/>
          <w:b w:val="0"/>
          <w:sz w:val="28"/>
          <w:szCs w:val="28"/>
        </w:rPr>
        <w:t>This move came after the United Nations’ cultural agency found new buildings, including a football stadium, that undermined the attractiveness of its Victorian docks.</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sz w:val="28"/>
          <w:szCs w:val="28"/>
        </w:rPr>
      </w:pPr>
      <w:r w:rsidRPr="00E306B3">
        <w:rPr>
          <w:rStyle w:val="Strong"/>
          <w:rFonts w:asciiTheme="minorHAnsi" w:hAnsiTheme="minorHAnsi" w:cstheme="minorHAnsi"/>
          <w:b w:val="0"/>
          <w:sz w:val="28"/>
          <w:szCs w:val="28"/>
        </w:rPr>
        <w:t xml:space="preserve">UNESCO stated that Liverpool should be removed from the international cultural </w:t>
      </w:r>
      <w:proofErr w:type="spellStart"/>
      <w:r w:rsidRPr="00E306B3">
        <w:rPr>
          <w:rStyle w:val="Strong"/>
          <w:rFonts w:asciiTheme="minorHAnsi" w:hAnsiTheme="minorHAnsi" w:cstheme="minorHAnsi"/>
          <w:b w:val="0"/>
          <w:sz w:val="28"/>
          <w:szCs w:val="28"/>
        </w:rPr>
        <w:t>organisation’s</w:t>
      </w:r>
      <w:proofErr w:type="spellEnd"/>
      <w:r w:rsidRPr="00E306B3">
        <w:rPr>
          <w:rStyle w:val="Strong"/>
          <w:rFonts w:asciiTheme="minorHAnsi" w:hAnsiTheme="minorHAnsi" w:cstheme="minorHAnsi"/>
          <w:b w:val="0"/>
          <w:sz w:val="28"/>
          <w:szCs w:val="28"/>
        </w:rPr>
        <w:t xml:space="preserve"> list after the vote in China by members of its World Heritage Committee.</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sz w:val="28"/>
          <w:szCs w:val="28"/>
        </w:rPr>
      </w:pPr>
      <w:r w:rsidRPr="00E306B3">
        <w:rPr>
          <w:rStyle w:val="Strong"/>
          <w:rFonts w:asciiTheme="minorHAnsi" w:hAnsiTheme="minorHAnsi" w:cstheme="minorHAnsi"/>
          <w:b w:val="0"/>
          <w:sz w:val="28"/>
          <w:szCs w:val="28"/>
        </w:rPr>
        <w:t>According to the Liverpool mayor, the decision was “incomprehensible”.</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sz w:val="28"/>
          <w:szCs w:val="28"/>
        </w:rPr>
      </w:pPr>
      <w:r w:rsidRPr="00E306B3">
        <w:rPr>
          <w:rStyle w:val="Strong"/>
          <w:rFonts w:asciiTheme="minorHAnsi" w:hAnsiTheme="minorHAnsi" w:cstheme="minorHAnsi"/>
          <w:b w:val="0"/>
          <w:sz w:val="28"/>
          <w:szCs w:val="28"/>
        </w:rPr>
        <w:t xml:space="preserve">The only other sites stripped previously of the title are: </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sz w:val="28"/>
          <w:szCs w:val="28"/>
        </w:rPr>
      </w:pPr>
      <w:r w:rsidRPr="00E306B3">
        <w:rPr>
          <w:rStyle w:val="Strong"/>
          <w:rFonts w:asciiTheme="minorHAnsi" w:hAnsiTheme="minorHAnsi" w:cstheme="minorHAnsi"/>
          <w:b w:val="0"/>
          <w:sz w:val="28"/>
          <w:szCs w:val="28"/>
        </w:rPr>
        <w:t xml:space="preserve">A wildlife sanctuary in Oman in 2007 after poaching and habitat loss, and </w:t>
      </w:r>
    </w:p>
    <w:p w:rsidR="00E306B3" w:rsidRPr="00E306B3" w:rsidRDefault="00E306B3" w:rsidP="00C05BD4">
      <w:pPr>
        <w:pStyle w:val="NormalWeb"/>
        <w:numPr>
          <w:ilvl w:val="0"/>
          <w:numId w:val="45"/>
        </w:numPr>
        <w:shd w:val="clear" w:color="auto" w:fill="FFFFFF"/>
        <w:spacing w:before="0" w:beforeAutospacing="0" w:after="0" w:afterAutospacing="0"/>
        <w:jc w:val="both"/>
        <w:rPr>
          <w:rStyle w:val="Strong"/>
          <w:rFonts w:asciiTheme="minorHAnsi" w:hAnsiTheme="minorHAnsi" w:cstheme="minorHAnsi"/>
          <w:b w:val="0"/>
          <w:bCs w:val="0"/>
          <w:sz w:val="28"/>
          <w:szCs w:val="28"/>
          <w:u w:val="single"/>
        </w:rPr>
      </w:pPr>
      <w:r w:rsidRPr="00E306B3">
        <w:rPr>
          <w:rStyle w:val="Strong"/>
          <w:rFonts w:asciiTheme="minorHAnsi" w:hAnsiTheme="minorHAnsi" w:cstheme="minorHAnsi"/>
          <w:b w:val="0"/>
          <w:sz w:val="28"/>
          <w:szCs w:val="28"/>
        </w:rPr>
        <w:t>The Dresden Elbe Valley in Germany in 2009 when a four-</w:t>
      </w:r>
      <w:r w:rsidRPr="00E306B3">
        <w:rPr>
          <w:rFonts w:asciiTheme="minorHAnsi" w:hAnsiTheme="minorHAnsi" w:cstheme="minorHAnsi"/>
          <w:sz w:val="28"/>
          <w:szCs w:val="28"/>
        </w:rPr>
        <w:t xml:space="preserve"> </w:t>
      </w:r>
      <w:r w:rsidRPr="00E306B3">
        <w:rPr>
          <w:rStyle w:val="Strong"/>
          <w:rFonts w:asciiTheme="minorHAnsi" w:hAnsiTheme="minorHAnsi" w:cstheme="minorHAnsi"/>
          <w:b w:val="0"/>
          <w:sz w:val="28"/>
          <w:szCs w:val="28"/>
        </w:rPr>
        <w:t>lane motorway bridge was built over the river.</w:t>
      </w:r>
      <w:r w:rsidRPr="00E306B3">
        <w:rPr>
          <w:rStyle w:val="Strong"/>
          <w:rFonts w:asciiTheme="minorHAnsi" w:hAnsiTheme="minorHAnsi" w:cstheme="minorHAnsi"/>
          <w:b w:val="0"/>
          <w:sz w:val="28"/>
          <w:szCs w:val="28"/>
          <w:u w:val="single"/>
        </w:rPr>
        <w:t xml:space="preserve"> </w:t>
      </w:r>
    </w:p>
    <w:p w:rsidR="00E306B3" w:rsidRPr="00E306B3" w:rsidRDefault="00E306B3" w:rsidP="00E306B3">
      <w:pPr>
        <w:pStyle w:val="NormalWeb"/>
        <w:shd w:val="clear" w:color="auto" w:fill="FFFFFF"/>
        <w:spacing w:before="0" w:beforeAutospacing="0" w:after="0" w:afterAutospacing="0"/>
        <w:jc w:val="both"/>
        <w:rPr>
          <w:rStyle w:val="Strong"/>
          <w:rFonts w:asciiTheme="minorHAnsi" w:hAnsiTheme="minorHAnsi" w:cstheme="minorHAnsi"/>
          <w:b w:val="0"/>
          <w:sz w:val="28"/>
          <w:szCs w:val="28"/>
          <w:u w:val="single"/>
        </w:rPr>
      </w:pPr>
    </w:p>
    <w:p w:rsidR="00890AA6" w:rsidRPr="00E306B3" w:rsidRDefault="00890AA6" w:rsidP="00E306B3">
      <w:pPr>
        <w:pStyle w:val="NormalWeb"/>
        <w:shd w:val="clear" w:color="auto" w:fill="FFFFFF"/>
        <w:spacing w:before="0" w:beforeAutospacing="0" w:after="0" w:afterAutospacing="0"/>
        <w:jc w:val="both"/>
        <w:rPr>
          <w:rFonts w:asciiTheme="minorHAnsi" w:hAnsiTheme="minorHAnsi" w:cstheme="minorHAnsi"/>
          <w:sz w:val="28"/>
          <w:szCs w:val="28"/>
          <w:u w:val="single"/>
        </w:rPr>
      </w:pPr>
      <w:r w:rsidRPr="00E306B3">
        <w:rPr>
          <w:rStyle w:val="Strong"/>
          <w:rFonts w:asciiTheme="minorHAnsi" w:hAnsiTheme="minorHAnsi" w:cstheme="minorHAnsi"/>
          <w:sz w:val="28"/>
          <w:szCs w:val="28"/>
          <w:u w:val="single"/>
        </w:rPr>
        <w:t>Reason behind revocation of heritage status:</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The UK ranks eighth in the worldwide list of UNESCO World Heritage sites.</w:t>
      </w:r>
      <w:r w:rsidRPr="00E306B3">
        <w:rPr>
          <w:rFonts w:asciiTheme="minorHAnsi" w:hAnsiTheme="minorHAnsi" w:cstheme="minorHAnsi"/>
          <w:sz w:val="28"/>
          <w:szCs w:val="28"/>
        </w:rPr>
        <w:t> </w:t>
      </w:r>
    </w:p>
    <w:p w:rsidR="00890AA6" w:rsidRPr="00E306B3" w:rsidRDefault="00890AA6" w:rsidP="00C05BD4">
      <w:pPr>
        <w:pStyle w:val="ListParagraph"/>
        <w:numPr>
          <w:ilvl w:val="1"/>
          <w:numId w:val="46"/>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But instead of its previous 32 distinguished sites, there are now only 31.</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UNESCO threatened to revoke Liverpool’s World Heritage status </w:t>
      </w:r>
      <w:r w:rsidRPr="00E306B3">
        <w:rPr>
          <w:rStyle w:val="Strong"/>
          <w:rFonts w:asciiTheme="minorHAnsi" w:hAnsiTheme="minorHAnsi" w:cstheme="minorHAnsi"/>
          <w:b w:val="0"/>
          <w:sz w:val="28"/>
          <w:szCs w:val="28"/>
        </w:rPr>
        <w:t>because of “substantial” building interventions.</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A UNESCO commission report in June stated that </w:t>
      </w:r>
    </w:p>
    <w:p w:rsidR="00890AA6" w:rsidRPr="00E306B3" w:rsidRDefault="00890AA6" w:rsidP="00C05BD4">
      <w:pPr>
        <w:pStyle w:val="ListParagraph"/>
        <w:numPr>
          <w:ilvl w:val="1"/>
          <w:numId w:val="46"/>
        </w:numPr>
        <w:shd w:val="clear" w:color="auto" w:fill="FFFFFF"/>
        <w:spacing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Large-scale infrastructure projects, including the Liverpool Waters residential and office complex as well as the Bramley-Moore Dock Stadium, would mean a loss of the character of the “maritime mercantile city” of Liverpool.</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UN body is currently debating which landscapes, monuments or places should be added to the list of World Heritage Sites in the future, and also removing sites that, in its opinion, no longer deserve the title.</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Lack of lobbying</w:t>
      </w:r>
      <w:r w:rsidRPr="00E306B3">
        <w:rPr>
          <w:rFonts w:asciiTheme="minorHAnsi" w:hAnsiTheme="minorHAnsi" w:cstheme="minorHAnsi"/>
          <w:sz w:val="28"/>
          <w:szCs w:val="28"/>
        </w:rPr>
        <w:t> from the UK government.</w:t>
      </w:r>
    </w:p>
    <w:p w:rsidR="00890AA6" w:rsidRPr="00E306B3" w:rsidRDefault="00890AA6" w:rsidP="00C05BD4">
      <w:pPr>
        <w:pStyle w:val="ListParagraph"/>
        <w:numPr>
          <w:ilvl w:val="0"/>
          <w:numId w:val="46"/>
        </w:numPr>
        <w:shd w:val="clear" w:color="auto" w:fill="FFFFFF"/>
        <w:spacing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A diplomatic failure:</w:t>
      </w:r>
    </w:p>
    <w:p w:rsidR="00890AA6" w:rsidRPr="00E306B3" w:rsidRDefault="00890AA6" w:rsidP="00C05BD4">
      <w:pPr>
        <w:pStyle w:val="ListParagraph"/>
        <w:numPr>
          <w:ilvl w:val="1"/>
          <w:numId w:val="46"/>
        </w:numPr>
        <w:shd w:val="clear" w:color="auto" w:fill="FFFFFF"/>
        <w:spacing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British government did not work hard enough to avert losing Liverpool’s listing.</w:t>
      </w:r>
    </w:p>
    <w:p w:rsidR="00890AA6" w:rsidRPr="00E306B3" w:rsidRDefault="00890AA6" w:rsidP="00E306B3">
      <w:pPr>
        <w:pStyle w:val="NormalWeb"/>
        <w:shd w:val="clear" w:color="auto" w:fill="FFFFFF"/>
        <w:spacing w:before="0" w:beforeAutospacing="0" w:after="0" w:afterAutospacing="0"/>
        <w:jc w:val="both"/>
        <w:rPr>
          <w:rFonts w:asciiTheme="minorHAnsi" w:hAnsiTheme="minorHAnsi" w:cstheme="minorHAnsi"/>
          <w:sz w:val="28"/>
          <w:szCs w:val="28"/>
        </w:rPr>
      </w:pPr>
      <w:r w:rsidRPr="00E306B3">
        <w:rPr>
          <w:rStyle w:val="Strong"/>
          <w:rFonts w:asciiTheme="minorHAnsi" w:hAnsiTheme="minorHAnsi" w:cstheme="minorHAnsi"/>
          <w:sz w:val="28"/>
          <w:szCs w:val="28"/>
        </w:rPr>
        <w:lastRenderedPageBreak/>
        <w:t>Is UNESCO selection EURO centric?</w:t>
      </w:r>
    </w:p>
    <w:p w:rsidR="00890AA6" w:rsidRPr="00E306B3" w:rsidRDefault="00890AA6" w:rsidP="00C05BD4">
      <w:pPr>
        <w:numPr>
          <w:ilvl w:val="0"/>
          <w:numId w:val="12"/>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distinction of being a UNESCO World Heritage Site has a positive PR effect as well as an energizing influence on tourism — all good incentives for applying for the title.</w:t>
      </w:r>
    </w:p>
    <w:p w:rsidR="00890AA6" w:rsidRPr="00E306B3" w:rsidRDefault="00890AA6" w:rsidP="00C05BD4">
      <w:pPr>
        <w:numPr>
          <w:ilvl w:val="0"/>
          <w:numId w:val="12"/>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Since the founding of the Convention Concerning the Protection of the World Cultural and Natural Heritage on November 16, 1972, many countries have recognized this attractiveness</w:t>
      </w:r>
    </w:p>
    <w:p w:rsidR="00890AA6" w:rsidRPr="00E306B3" w:rsidRDefault="00890AA6" w:rsidP="00C05BD4">
      <w:pPr>
        <w:numPr>
          <w:ilvl w:val="0"/>
          <w:numId w:val="12"/>
        </w:numPr>
        <w:shd w:val="clear" w:color="auto" w:fill="FFFFFF"/>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Apparently, some countries benefit more than others, and Europe is home to the largest number of World Heritage Sites.</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890AA6" w:rsidRPr="00E306B3" w:rsidTr="00890AA6">
        <w:tc>
          <w:tcPr>
            <w:tcW w:w="0" w:type="auto"/>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rsidR="00890AA6" w:rsidRPr="00E306B3" w:rsidRDefault="00890AA6" w:rsidP="00E306B3">
            <w:pPr>
              <w:pStyle w:val="NormalWeb"/>
              <w:spacing w:before="0" w:beforeAutospacing="0" w:after="0" w:afterAutospacing="0"/>
              <w:jc w:val="both"/>
              <w:rPr>
                <w:rFonts w:asciiTheme="minorHAnsi" w:hAnsiTheme="minorHAnsi" w:cstheme="minorHAnsi"/>
                <w:sz w:val="28"/>
                <w:szCs w:val="28"/>
              </w:rPr>
            </w:pPr>
            <w:r w:rsidRPr="00E306B3">
              <w:rPr>
                <w:rStyle w:val="Strong"/>
                <w:rFonts w:asciiTheme="minorHAnsi" w:hAnsiTheme="minorHAnsi" w:cstheme="minorHAnsi"/>
                <w:sz w:val="28"/>
                <w:szCs w:val="28"/>
              </w:rPr>
              <w:t>About the English city of Liverpool:</w:t>
            </w:r>
          </w:p>
          <w:p w:rsidR="00890AA6" w:rsidRPr="00E306B3" w:rsidRDefault="00890AA6" w:rsidP="00C05BD4">
            <w:pPr>
              <w:numPr>
                <w:ilvl w:val="0"/>
                <w:numId w:val="13"/>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Liverpool was named a World Heritage Site in 2004, </w:t>
            </w:r>
            <w:r w:rsidRPr="00E306B3">
              <w:rPr>
                <w:rStyle w:val="Strong"/>
                <w:rFonts w:asciiTheme="minorHAnsi" w:hAnsiTheme="minorHAnsi" w:cstheme="minorHAnsi"/>
                <w:b w:val="0"/>
                <w:sz w:val="28"/>
                <w:szCs w:val="28"/>
              </w:rPr>
              <w:t>joining cultural landmarks such as the Great Wall of China and the Taj Mahal.</w:t>
            </w:r>
          </w:p>
          <w:p w:rsidR="00890AA6" w:rsidRPr="00E306B3" w:rsidRDefault="00890AA6" w:rsidP="00C05BD4">
            <w:pPr>
              <w:numPr>
                <w:ilvl w:val="0"/>
                <w:numId w:val="13"/>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city of Liverpool bears witness to the</w:t>
            </w:r>
            <w:r w:rsidRPr="00E306B3">
              <w:rPr>
                <w:rStyle w:val="Strong"/>
                <w:rFonts w:asciiTheme="minorHAnsi" w:hAnsiTheme="minorHAnsi" w:cstheme="minorHAnsi"/>
                <w:b w:val="0"/>
                <w:sz w:val="28"/>
                <w:szCs w:val="28"/>
              </w:rPr>
              <w:t> development of one of the world’s major trading centres in the 18th and 19th centuries.</w:t>
            </w:r>
          </w:p>
          <w:p w:rsidR="00890AA6" w:rsidRPr="00E306B3" w:rsidRDefault="00890AA6" w:rsidP="00C05BD4">
            <w:pPr>
              <w:numPr>
                <w:ilvl w:val="0"/>
                <w:numId w:val="13"/>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Liverpool played an </w:t>
            </w:r>
            <w:r w:rsidRPr="00E306B3">
              <w:rPr>
                <w:rStyle w:val="Strong"/>
                <w:rFonts w:asciiTheme="minorHAnsi" w:hAnsiTheme="minorHAnsi" w:cstheme="minorHAnsi"/>
                <w:b w:val="0"/>
                <w:sz w:val="28"/>
                <w:szCs w:val="28"/>
              </w:rPr>
              <w:t>important role in the growth of the British Empire </w:t>
            </w:r>
            <w:r w:rsidRPr="00E306B3">
              <w:rPr>
                <w:rFonts w:asciiTheme="minorHAnsi" w:hAnsiTheme="minorHAnsi" w:cstheme="minorHAnsi"/>
                <w:sz w:val="28"/>
                <w:szCs w:val="28"/>
              </w:rPr>
              <w:t>and became the major port for the mass movement of people, e.g. slaves and emigrants from northern Europe to America.</w:t>
            </w:r>
          </w:p>
          <w:p w:rsidR="00890AA6" w:rsidRPr="00E306B3" w:rsidRDefault="00890AA6" w:rsidP="00C05BD4">
            <w:pPr>
              <w:numPr>
                <w:ilvl w:val="0"/>
                <w:numId w:val="13"/>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Liverpool </w:t>
            </w:r>
            <w:r w:rsidRPr="00E306B3">
              <w:rPr>
                <w:rStyle w:val="Strong"/>
                <w:rFonts w:asciiTheme="minorHAnsi" w:hAnsiTheme="minorHAnsi" w:cstheme="minorHAnsi"/>
                <w:b w:val="0"/>
                <w:sz w:val="28"/>
                <w:szCs w:val="28"/>
              </w:rPr>
              <w:t>was a pioneer in the development of modern dock technology, transport systems and port management.</w:t>
            </w:r>
          </w:p>
          <w:p w:rsidR="00890AA6" w:rsidRPr="00E306B3" w:rsidRDefault="00890AA6" w:rsidP="00C05BD4">
            <w:pPr>
              <w:numPr>
                <w:ilvl w:val="0"/>
                <w:numId w:val="13"/>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listed sites feature a great number of significant commercial, civic and public buildings, including </w:t>
            </w:r>
            <w:r w:rsidRPr="00E306B3">
              <w:rPr>
                <w:rStyle w:val="Strong"/>
                <w:rFonts w:asciiTheme="minorHAnsi" w:hAnsiTheme="minorHAnsi" w:cstheme="minorHAnsi"/>
                <w:b w:val="0"/>
                <w:sz w:val="28"/>
                <w:szCs w:val="28"/>
              </w:rPr>
              <w:t>St George’s Plateau.</w:t>
            </w:r>
          </w:p>
          <w:p w:rsidR="00890AA6" w:rsidRPr="00E306B3" w:rsidRDefault="00890AA6" w:rsidP="00E306B3">
            <w:pPr>
              <w:pStyle w:val="NormalWeb"/>
              <w:spacing w:before="0" w:beforeAutospacing="0" w:after="0" w:afterAutospacing="0"/>
              <w:ind w:right="-45"/>
              <w:jc w:val="both"/>
              <w:rPr>
                <w:rFonts w:asciiTheme="minorHAnsi" w:hAnsiTheme="minorHAnsi" w:cstheme="minorHAnsi"/>
                <w:sz w:val="28"/>
                <w:szCs w:val="28"/>
                <w:u w:val="single"/>
              </w:rPr>
            </w:pPr>
            <w:r w:rsidRPr="00E306B3">
              <w:rPr>
                <w:rStyle w:val="Strong"/>
                <w:rFonts w:asciiTheme="minorHAnsi" w:hAnsiTheme="minorHAnsi" w:cstheme="minorHAnsi"/>
                <w:sz w:val="28"/>
                <w:szCs w:val="28"/>
                <w:u w:val="single"/>
              </w:rPr>
              <w:t>Criteria for selection in the list of World Heritage sites (Cultural and Natural):</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should </w:t>
            </w:r>
            <w:r w:rsidRPr="00E306B3">
              <w:rPr>
                <w:rStyle w:val="Strong"/>
                <w:rFonts w:asciiTheme="minorHAnsi" w:hAnsiTheme="minorHAnsi" w:cstheme="minorHAnsi"/>
                <w:b w:val="0"/>
                <w:sz w:val="28"/>
                <w:szCs w:val="28"/>
              </w:rPr>
              <w:t>represent a masterpiece of human creative genius;</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Site exhibit an </w:t>
            </w:r>
            <w:r w:rsidRPr="00E306B3">
              <w:rPr>
                <w:rStyle w:val="Strong"/>
                <w:rFonts w:asciiTheme="minorHAnsi" w:hAnsiTheme="minorHAnsi" w:cstheme="minorHAnsi"/>
                <w:b w:val="0"/>
                <w:sz w:val="28"/>
                <w:szCs w:val="28"/>
              </w:rPr>
              <w:t>important interchange of human values, over a span of time or within a cultural area of the world</w:t>
            </w:r>
            <w:r w:rsidRPr="00E306B3">
              <w:rPr>
                <w:rFonts w:asciiTheme="minorHAnsi" w:hAnsiTheme="minorHAnsi" w:cstheme="minorHAnsi"/>
                <w:sz w:val="28"/>
                <w:szCs w:val="28"/>
              </w:rPr>
              <w:t>, on developments in architecture or technology, monumental arts, town-planning or landscape design;</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lastRenderedPageBreak/>
              <w:t>The site should</w:t>
            </w:r>
            <w:r w:rsidRPr="00E306B3">
              <w:rPr>
                <w:rStyle w:val="Strong"/>
                <w:rFonts w:asciiTheme="minorHAnsi" w:hAnsiTheme="minorHAnsi" w:cstheme="minorHAnsi"/>
                <w:b w:val="0"/>
                <w:sz w:val="28"/>
                <w:szCs w:val="28"/>
              </w:rPr>
              <w:t> bear a unique or at least exceptional testimony</w:t>
            </w:r>
            <w:r w:rsidRPr="00E306B3">
              <w:rPr>
                <w:rFonts w:asciiTheme="minorHAnsi" w:hAnsiTheme="minorHAnsi" w:cstheme="minorHAnsi"/>
                <w:sz w:val="28"/>
                <w:szCs w:val="28"/>
              </w:rPr>
              <w:t> to a cultural tradition or to a civilization which is living or which has disappeared;</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w:t>
            </w:r>
            <w:r w:rsidRPr="00E306B3">
              <w:rPr>
                <w:rStyle w:val="Strong"/>
                <w:rFonts w:asciiTheme="minorHAnsi" w:hAnsiTheme="minorHAnsi" w:cstheme="minorHAnsi"/>
                <w:b w:val="0"/>
                <w:sz w:val="28"/>
                <w:szCs w:val="28"/>
              </w:rPr>
              <w:t> should be an outstanding example of a type of building, architectural or technological ensemble or landscape</w:t>
            </w:r>
            <w:r w:rsidRPr="00E306B3">
              <w:rPr>
                <w:rFonts w:asciiTheme="minorHAnsi" w:hAnsiTheme="minorHAnsi" w:cstheme="minorHAnsi"/>
                <w:sz w:val="28"/>
                <w:szCs w:val="28"/>
              </w:rPr>
              <w:t> that illustrates </w:t>
            </w:r>
          </w:p>
          <w:p w:rsidR="00890AA6" w:rsidRPr="00E306B3" w:rsidRDefault="00890AA6" w:rsidP="00C05BD4">
            <w:pPr>
              <w:numPr>
                <w:ilvl w:val="1"/>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Significant stage(s) in human history;</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should be an </w:t>
            </w:r>
            <w:r w:rsidRPr="00E306B3">
              <w:rPr>
                <w:rStyle w:val="Strong"/>
                <w:rFonts w:asciiTheme="minorHAnsi" w:hAnsiTheme="minorHAnsi" w:cstheme="minorHAnsi"/>
                <w:b w:val="0"/>
                <w:sz w:val="28"/>
                <w:szCs w:val="28"/>
              </w:rPr>
              <w:t>outstanding example of</w:t>
            </w:r>
            <w:r w:rsidRPr="00E306B3">
              <w:rPr>
                <w:rFonts w:asciiTheme="minorHAnsi" w:hAnsiTheme="minorHAnsi" w:cstheme="minorHAnsi"/>
                <w:sz w:val="28"/>
                <w:szCs w:val="28"/>
              </w:rPr>
              <w:t> a </w:t>
            </w:r>
          </w:p>
          <w:p w:rsidR="00890AA6" w:rsidRPr="00E306B3" w:rsidRDefault="00890AA6" w:rsidP="00C05BD4">
            <w:pPr>
              <w:numPr>
                <w:ilvl w:val="1"/>
                <w:numId w:val="14"/>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Traditional human settlement,</w:t>
            </w:r>
            <w:r w:rsidRPr="00E306B3">
              <w:rPr>
                <w:rFonts w:asciiTheme="minorHAnsi" w:hAnsiTheme="minorHAnsi" w:cstheme="minorHAnsi"/>
                <w:sz w:val="28"/>
                <w:szCs w:val="28"/>
              </w:rPr>
              <w:t> </w:t>
            </w:r>
          </w:p>
          <w:p w:rsidR="00890AA6" w:rsidRPr="00E306B3" w:rsidRDefault="00890AA6" w:rsidP="00C05BD4">
            <w:pPr>
              <w:numPr>
                <w:ilvl w:val="1"/>
                <w:numId w:val="14"/>
              </w:numPr>
              <w:spacing w:before="100" w:beforeAutospacing="1" w:after="100" w:afterAutospacing="1"/>
              <w:jc w:val="both"/>
              <w:rPr>
                <w:rFonts w:asciiTheme="minorHAnsi" w:hAnsiTheme="minorHAnsi" w:cstheme="minorHAnsi"/>
                <w:sz w:val="28"/>
                <w:szCs w:val="28"/>
              </w:rPr>
            </w:pPr>
            <w:r w:rsidRPr="00E306B3">
              <w:rPr>
                <w:rStyle w:val="Strong"/>
                <w:rFonts w:asciiTheme="minorHAnsi" w:hAnsiTheme="minorHAnsi" w:cstheme="minorHAnsi"/>
                <w:b w:val="0"/>
                <w:sz w:val="28"/>
                <w:szCs w:val="28"/>
              </w:rPr>
              <w:t>Land-use, or sea-use</w:t>
            </w:r>
            <w:r w:rsidRPr="00E306B3">
              <w:rPr>
                <w:rFonts w:asciiTheme="minorHAnsi" w:hAnsiTheme="minorHAnsi" w:cstheme="minorHAnsi"/>
                <w:sz w:val="28"/>
                <w:szCs w:val="28"/>
              </w:rPr>
              <w:t> which is representative of a culture (or cultures), or human interaction with the environment especially when it has become vulnerable under the impact of irreversible change;</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should be </w:t>
            </w:r>
            <w:r w:rsidRPr="00E306B3">
              <w:rPr>
                <w:rStyle w:val="Strong"/>
                <w:rFonts w:asciiTheme="minorHAnsi" w:hAnsiTheme="minorHAnsi" w:cstheme="minorHAnsi"/>
                <w:b w:val="0"/>
                <w:sz w:val="28"/>
                <w:szCs w:val="28"/>
              </w:rPr>
              <w:t>directly or tangibly associated with events or living traditions</w:t>
            </w:r>
            <w:r w:rsidRPr="00E306B3">
              <w:rPr>
                <w:rFonts w:asciiTheme="minorHAnsi" w:hAnsiTheme="minorHAnsi" w:cstheme="minorHAnsi"/>
                <w:sz w:val="28"/>
                <w:szCs w:val="28"/>
              </w:rPr>
              <w:t>, with ideas, or with beliefs, with artistic and literary works of outstanding universal significance. (The Committee considers that this criterion should preferably be used in conjunction with other criteria);</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w:t>
            </w:r>
            <w:r w:rsidRPr="00E306B3">
              <w:rPr>
                <w:rStyle w:val="Strong"/>
                <w:rFonts w:asciiTheme="minorHAnsi" w:hAnsiTheme="minorHAnsi" w:cstheme="minorHAnsi"/>
                <w:b w:val="0"/>
                <w:sz w:val="28"/>
                <w:szCs w:val="28"/>
              </w:rPr>
              <w:t>should contain superlative natural phenomena or areas of exceptional natural beauty and aesthetic importance;</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w:t>
            </w:r>
            <w:r w:rsidRPr="00E306B3">
              <w:rPr>
                <w:rStyle w:val="Strong"/>
                <w:rFonts w:asciiTheme="minorHAnsi" w:hAnsiTheme="minorHAnsi" w:cstheme="minorHAnsi"/>
                <w:b w:val="0"/>
                <w:sz w:val="28"/>
                <w:szCs w:val="28"/>
              </w:rPr>
              <w:t>should be outstanding examples representing major stages of earth's history</w:t>
            </w:r>
            <w:r w:rsidRPr="00E306B3">
              <w:rPr>
                <w:rFonts w:asciiTheme="minorHAnsi" w:hAnsiTheme="minorHAnsi" w:cstheme="minorHAnsi"/>
                <w:sz w:val="28"/>
                <w:szCs w:val="28"/>
              </w:rPr>
              <w:t>, including the record of life, significant on-going geological processes in the development of landforms, or significant geomorphic or physiographic features;</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w:t>
            </w:r>
            <w:r w:rsidRPr="00E306B3">
              <w:rPr>
                <w:rStyle w:val="Strong"/>
                <w:rFonts w:asciiTheme="minorHAnsi" w:hAnsiTheme="minorHAnsi" w:cstheme="minorHAnsi"/>
                <w:b w:val="0"/>
                <w:sz w:val="28"/>
                <w:szCs w:val="28"/>
              </w:rPr>
              <w:t>should be outstanding examples representing significant ongoing ecological and biological processes </w:t>
            </w:r>
            <w:r w:rsidRPr="00E306B3">
              <w:rPr>
                <w:rFonts w:asciiTheme="minorHAnsi" w:hAnsiTheme="minorHAnsi" w:cstheme="minorHAnsi"/>
                <w:sz w:val="28"/>
                <w:szCs w:val="28"/>
              </w:rPr>
              <w:t>in the evolution and development of terrestrial, freshwater, coastal and marine ecosystems and communities of plants and animals;</w:t>
            </w:r>
          </w:p>
          <w:p w:rsidR="00890AA6" w:rsidRPr="00E306B3" w:rsidRDefault="00890AA6" w:rsidP="00C05BD4">
            <w:pPr>
              <w:numPr>
                <w:ilvl w:val="0"/>
                <w:numId w:val="14"/>
              </w:numPr>
              <w:spacing w:before="100" w:beforeAutospacing="1" w:after="100" w:afterAutospacing="1"/>
              <w:jc w:val="both"/>
              <w:rPr>
                <w:rFonts w:asciiTheme="minorHAnsi" w:hAnsiTheme="minorHAnsi" w:cstheme="minorHAnsi"/>
                <w:sz w:val="28"/>
                <w:szCs w:val="28"/>
              </w:rPr>
            </w:pPr>
            <w:r w:rsidRPr="00E306B3">
              <w:rPr>
                <w:rFonts w:asciiTheme="minorHAnsi" w:hAnsiTheme="minorHAnsi" w:cstheme="minorHAnsi"/>
                <w:sz w:val="28"/>
                <w:szCs w:val="28"/>
              </w:rPr>
              <w:t>The site should </w:t>
            </w:r>
            <w:r w:rsidRPr="00E306B3">
              <w:rPr>
                <w:rStyle w:val="Strong"/>
                <w:rFonts w:asciiTheme="minorHAnsi" w:hAnsiTheme="minorHAnsi" w:cstheme="minorHAnsi"/>
                <w:b w:val="0"/>
                <w:sz w:val="28"/>
                <w:szCs w:val="28"/>
              </w:rPr>
              <w:t>contain the most important and significant natural habitats for in-situ conservation of biological diversity, </w:t>
            </w:r>
            <w:r w:rsidRPr="00E306B3">
              <w:rPr>
                <w:rFonts w:asciiTheme="minorHAnsi" w:hAnsiTheme="minorHAnsi" w:cstheme="minorHAnsi"/>
                <w:sz w:val="28"/>
                <w:szCs w:val="28"/>
              </w:rPr>
              <w:t>including those containing threatened species of outstanding universal value from the point of view of science or conservation.</w:t>
            </w:r>
          </w:p>
        </w:tc>
      </w:tr>
    </w:tbl>
    <w:p w:rsidR="00890AA6" w:rsidRPr="00E306B3" w:rsidRDefault="00890AA6" w:rsidP="00E306B3">
      <w:pPr>
        <w:pStyle w:val="Heading1"/>
        <w:spacing w:before="0" w:beforeAutospacing="0"/>
        <w:jc w:val="both"/>
        <w:rPr>
          <w:rFonts w:asciiTheme="minorHAnsi" w:hAnsiTheme="minorHAnsi" w:cstheme="minorHAnsi"/>
          <w:b w:val="0"/>
          <w:bCs w:val="0"/>
          <w:sz w:val="28"/>
          <w:szCs w:val="28"/>
          <w:u w:val="single"/>
        </w:rPr>
      </w:pPr>
    </w:p>
    <w:p w:rsidR="00890AA6" w:rsidRPr="00E306B3" w:rsidRDefault="00890AA6" w:rsidP="00E306B3">
      <w:pPr>
        <w:pStyle w:val="Heading1"/>
        <w:spacing w:before="0" w:beforeAutospacing="0"/>
        <w:jc w:val="both"/>
        <w:rPr>
          <w:rFonts w:asciiTheme="minorHAnsi" w:hAnsiTheme="minorHAnsi" w:cstheme="minorHAnsi"/>
          <w:b w:val="0"/>
          <w:bCs w:val="0"/>
          <w:sz w:val="28"/>
          <w:szCs w:val="28"/>
          <w:u w:val="single"/>
        </w:rPr>
      </w:pPr>
      <w:bookmarkStart w:id="0" w:name="_GoBack"/>
      <w:bookmarkEnd w:id="0"/>
    </w:p>
    <w:sectPr w:rsidR="00890AA6" w:rsidRPr="00E306B3" w:rsidSect="002250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D4" w:rsidRDefault="00C05BD4" w:rsidP="001D1739">
      <w:r>
        <w:separator/>
      </w:r>
    </w:p>
  </w:endnote>
  <w:endnote w:type="continuationSeparator" w:id="0">
    <w:p w:rsidR="00C05BD4" w:rsidRDefault="00C05BD4" w:rsidP="001D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Default="0089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Pr="009B1A07" w:rsidRDefault="00890AA6" w:rsidP="008C29C1">
    <w:pPr>
      <w:spacing w:before="63" w:line="219" w:lineRule="exact"/>
      <w:ind w:right="483"/>
      <w:rPr>
        <w:rFonts w:asciiTheme="minorHAnsi" w:hAnsiTheme="minorHAnsi" w:cstheme="minorHAnsi"/>
        <w:spacing w:val="-3"/>
        <w:sz w:val="18"/>
      </w:rPr>
    </w:pPr>
    <w:r w:rsidRPr="009B1A07">
      <w:rPr>
        <w:rFonts w:asciiTheme="minorHAnsi" w:hAnsiTheme="minorHAnsi" w:cstheme="minorHAnsi"/>
        <w:sz w:val="18"/>
      </w:rPr>
      <w:t>4C/17 BASEMENT, NEAR</w:t>
    </w:r>
    <w:r w:rsidRPr="009B1A07">
      <w:rPr>
        <w:rFonts w:asciiTheme="minorHAnsi" w:hAnsiTheme="minorHAnsi" w:cstheme="minorHAnsi"/>
        <w:spacing w:val="-2"/>
        <w:sz w:val="18"/>
      </w:rPr>
      <w:t xml:space="preserve"> </w:t>
    </w:r>
    <w:r w:rsidRPr="009B1A07">
      <w:rPr>
        <w:rFonts w:asciiTheme="minorHAnsi" w:hAnsiTheme="minorHAnsi" w:cstheme="minorHAnsi"/>
        <w:sz w:val="18"/>
      </w:rPr>
      <w:t>BIKANER</w:t>
    </w:r>
    <w:r w:rsidRPr="009B1A07">
      <w:rPr>
        <w:rFonts w:asciiTheme="minorHAnsi" w:hAnsiTheme="minorHAnsi" w:cstheme="minorHAnsi"/>
        <w:spacing w:val="-2"/>
        <w:sz w:val="18"/>
      </w:rPr>
      <w:t xml:space="preserve"> </w:t>
    </w:r>
    <w:r w:rsidRPr="009B1A07">
      <w:rPr>
        <w:rFonts w:asciiTheme="minorHAnsi" w:hAnsiTheme="minorHAnsi" w:cstheme="minorHAnsi"/>
        <w:sz w:val="18"/>
      </w:rPr>
      <w:t>SWEETS,</w:t>
    </w:r>
    <w:r w:rsidRPr="009B1A07">
      <w:rPr>
        <w:rFonts w:asciiTheme="minorHAnsi" w:hAnsiTheme="minorHAnsi" w:cstheme="minorHAnsi"/>
        <w:spacing w:val="-3"/>
        <w:sz w:val="18"/>
      </w:rPr>
      <w:t xml:space="preserve"> </w:t>
    </w:r>
    <w:r w:rsidRPr="009B1A07">
      <w:rPr>
        <w:rFonts w:asciiTheme="minorHAnsi" w:hAnsiTheme="minorHAnsi" w:cstheme="minorHAnsi"/>
        <w:sz w:val="18"/>
      </w:rPr>
      <w:t>BEHIND</w:t>
    </w:r>
    <w:r w:rsidRPr="009B1A07">
      <w:rPr>
        <w:rFonts w:asciiTheme="minorHAnsi" w:hAnsiTheme="minorHAnsi" w:cstheme="minorHAnsi"/>
        <w:spacing w:val="-3"/>
        <w:sz w:val="18"/>
      </w:rPr>
      <w:t xml:space="preserve"> </w:t>
    </w:r>
    <w:r w:rsidRPr="009B1A07">
      <w:rPr>
        <w:rFonts w:asciiTheme="minorHAnsi" w:hAnsiTheme="minorHAnsi" w:cstheme="minorHAnsi"/>
        <w:sz w:val="18"/>
      </w:rPr>
      <w:t>KAROBAR</w:t>
    </w:r>
    <w:r w:rsidRPr="009B1A07">
      <w:rPr>
        <w:rFonts w:asciiTheme="minorHAnsi" w:hAnsiTheme="minorHAnsi" w:cstheme="minorHAnsi"/>
        <w:spacing w:val="-2"/>
        <w:sz w:val="18"/>
      </w:rPr>
      <w:t xml:space="preserve"> </w:t>
    </w:r>
    <w:r w:rsidRPr="009B1A07">
      <w:rPr>
        <w:rFonts w:asciiTheme="minorHAnsi" w:hAnsiTheme="minorHAnsi" w:cstheme="minorHAnsi"/>
        <w:sz w:val="18"/>
      </w:rPr>
      <w:t>RESTAURANT,</w:t>
    </w:r>
    <w:r w:rsidRPr="009B1A07">
      <w:rPr>
        <w:rFonts w:asciiTheme="minorHAnsi" w:hAnsiTheme="minorHAnsi" w:cstheme="minorHAnsi"/>
        <w:spacing w:val="-3"/>
        <w:sz w:val="18"/>
      </w:rPr>
      <w:t xml:space="preserve"> </w:t>
    </w:r>
    <w:r w:rsidRPr="009B1A07">
      <w:rPr>
        <w:rFonts w:asciiTheme="minorHAnsi" w:hAnsiTheme="minorHAnsi" w:cstheme="minorHAnsi"/>
        <w:sz w:val="18"/>
      </w:rPr>
      <w:t>OLD</w:t>
    </w:r>
    <w:r w:rsidRPr="009B1A07">
      <w:rPr>
        <w:rFonts w:asciiTheme="minorHAnsi" w:hAnsiTheme="minorHAnsi" w:cstheme="minorHAnsi"/>
        <w:spacing w:val="-3"/>
        <w:sz w:val="18"/>
      </w:rPr>
      <w:t xml:space="preserve"> </w:t>
    </w:r>
    <w:r w:rsidRPr="009B1A07">
      <w:rPr>
        <w:rFonts w:asciiTheme="minorHAnsi" w:hAnsiTheme="minorHAnsi" w:cstheme="minorHAnsi"/>
        <w:sz w:val="18"/>
      </w:rPr>
      <w:t>RAJINDER</w:t>
    </w:r>
    <w:r w:rsidRPr="009B1A07">
      <w:rPr>
        <w:rFonts w:asciiTheme="minorHAnsi" w:hAnsiTheme="minorHAnsi" w:cstheme="minorHAnsi"/>
        <w:spacing w:val="-2"/>
        <w:sz w:val="18"/>
      </w:rPr>
      <w:t xml:space="preserve"> </w:t>
    </w:r>
    <w:r w:rsidRPr="009B1A07">
      <w:rPr>
        <w:rFonts w:asciiTheme="minorHAnsi" w:hAnsiTheme="minorHAnsi" w:cstheme="minorHAnsi"/>
        <w:sz w:val="18"/>
      </w:rPr>
      <w:t>NAGAR,</w:t>
    </w:r>
    <w:r>
      <w:rPr>
        <w:rFonts w:asciiTheme="minorHAnsi" w:hAnsiTheme="minorHAnsi" w:cstheme="minorHAnsi"/>
        <w:sz w:val="18"/>
      </w:rPr>
      <w:t xml:space="preserve"> </w:t>
    </w:r>
    <w:r w:rsidRPr="009B1A07">
      <w:rPr>
        <w:rFonts w:asciiTheme="minorHAnsi" w:hAnsiTheme="minorHAnsi" w:cstheme="minorHAnsi"/>
        <w:sz w:val="18"/>
      </w:rPr>
      <w:t>NEW</w:t>
    </w:r>
    <w:r w:rsidRPr="009B1A07">
      <w:rPr>
        <w:rFonts w:asciiTheme="minorHAnsi" w:hAnsiTheme="minorHAnsi" w:cstheme="minorHAnsi"/>
        <w:spacing w:val="-2"/>
        <w:sz w:val="18"/>
      </w:rPr>
      <w:t xml:space="preserve"> </w:t>
    </w:r>
    <w:r w:rsidRPr="009B1A07">
      <w:rPr>
        <w:rFonts w:asciiTheme="minorHAnsi" w:hAnsiTheme="minorHAnsi" w:cstheme="minorHAnsi"/>
        <w:sz w:val="18"/>
      </w:rPr>
      <w:t>DELHI</w:t>
    </w:r>
    <w:r w:rsidRPr="009B1A07">
      <w:rPr>
        <w:rFonts w:asciiTheme="minorHAnsi" w:hAnsiTheme="minorHAnsi" w:cstheme="minorHAnsi"/>
        <w:spacing w:val="-5"/>
        <w:sz w:val="18"/>
      </w:rPr>
      <w:t xml:space="preserve"> </w:t>
    </w:r>
    <w:r w:rsidRPr="009B1A07">
      <w:rPr>
        <w:rFonts w:asciiTheme="minorHAnsi" w:hAnsiTheme="minorHAnsi" w:cstheme="minorHAnsi"/>
        <w:sz w:val="18"/>
      </w:rPr>
      <w:t>110060</w:t>
    </w:r>
  </w:p>
  <w:p w:rsidR="00890AA6" w:rsidRPr="009B1A07" w:rsidRDefault="00890AA6" w:rsidP="008C29C1">
    <w:pPr>
      <w:spacing w:line="219" w:lineRule="exact"/>
      <w:ind w:left="1177" w:right="476"/>
      <w:rPr>
        <w:rFonts w:asciiTheme="minorHAnsi" w:hAnsiTheme="minorHAnsi" w:cstheme="minorHAnsi"/>
        <w:b/>
        <w:sz w:val="18"/>
      </w:rPr>
    </w:pPr>
    <w:r w:rsidRPr="009B1A07">
      <w:rPr>
        <w:rFonts w:asciiTheme="minorHAnsi" w:hAnsiTheme="minorHAnsi" w:cstheme="minorHAnsi"/>
        <w:b/>
        <w:sz w:val="18"/>
      </w:rPr>
      <w:t xml:space="preserve">      </w:t>
    </w:r>
    <w:r>
      <w:rPr>
        <w:rFonts w:asciiTheme="minorHAnsi" w:hAnsiTheme="minorHAnsi" w:cstheme="minorHAnsi"/>
        <w:b/>
        <w:sz w:val="18"/>
      </w:rPr>
      <w:t xml:space="preserve">                                     </w:t>
    </w:r>
    <w:r w:rsidRPr="009B1A07">
      <w:rPr>
        <w:rFonts w:asciiTheme="minorHAnsi" w:hAnsiTheme="minorHAnsi" w:cstheme="minorHAnsi"/>
        <w:b/>
        <w:sz w:val="18"/>
      </w:rPr>
      <w:t>01149409261, 8470940655, 9643777673</w:t>
    </w:r>
  </w:p>
  <w:p w:rsidR="00890AA6" w:rsidRPr="005E742E" w:rsidRDefault="00890AA6" w:rsidP="008C29C1">
    <w:pPr>
      <w:spacing w:before="1"/>
      <w:ind w:right="477"/>
      <w:rPr>
        <w:rFonts w:asciiTheme="minorHAnsi" w:hAnsiTheme="minorHAnsi" w:cstheme="minorHAnsi"/>
        <w:b/>
        <w:sz w:val="18"/>
      </w:rPr>
    </w:pPr>
    <w:r w:rsidRPr="009B1A07">
      <w:rPr>
        <w:rFonts w:asciiTheme="minorHAnsi" w:hAnsiTheme="minorHAnsi" w:cstheme="minorHAnsi"/>
        <w:b/>
      </w:rPr>
      <w:t xml:space="preserve">                                                                 </w:t>
    </w:r>
    <w:r w:rsidRPr="009B1A07">
      <w:rPr>
        <w:rFonts w:asciiTheme="minorHAnsi" w:hAnsiTheme="minorHAnsi" w:cstheme="minorHAnsi"/>
        <w:b/>
        <w:sz w:val="18"/>
      </w:rPr>
      <w:t>www.empowerias.com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1E1A" w:rsidRPr="00BB1E1A">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Default="0089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D4" w:rsidRDefault="00C05BD4" w:rsidP="001D1739">
      <w:r>
        <w:separator/>
      </w:r>
    </w:p>
  </w:footnote>
  <w:footnote w:type="continuationSeparator" w:id="0">
    <w:p w:rsidR="00C05BD4" w:rsidRDefault="00C05BD4" w:rsidP="001D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Default="00890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Pr="005014A9" w:rsidRDefault="00890AA6" w:rsidP="008C29C1">
    <w:pPr>
      <w:pStyle w:val="Header"/>
      <w:rPr>
        <w:b/>
      </w:rPr>
    </w:pPr>
    <w:r>
      <w:rPr>
        <w:rFonts w:asciiTheme="minorHAnsi" w:hAnsiTheme="minorHAnsi" w:cstheme="minorHAnsi"/>
        <w:noProof/>
        <w:color w:val="00B0F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3056" o:spid="_x0000_s2049" type="#_x0000_t136" style="position:absolute;margin-left:0;margin-top:0;width:527.85pt;height:131.95pt;rotation:315;z-index:-251658752;mso-position-horizontal:center;mso-position-horizontal-relative:margin;mso-position-vertical:center;mso-position-vertical-relative:margin" o:allowincell="f" fillcolor="#92cddc [1944]" stroked="f">
          <v:fill opacity=".5"/>
          <v:textpath style="font-family:&quot;Calibri&quot;;font-size:1pt" string="EMPOWER IAS"/>
          <w10:wrap anchorx="margin" anchory="margin"/>
        </v:shape>
      </w:pict>
    </w:r>
    <w:r w:rsidRPr="005E742E">
      <w:rPr>
        <w:rFonts w:asciiTheme="minorHAnsi" w:hAnsiTheme="minorHAnsi" w:cstheme="minorHAnsi"/>
        <w:b/>
        <w:color w:val="00B0F0"/>
        <w:sz w:val="44"/>
      </w:rPr>
      <w:t>EMPOWER IAS</w:t>
    </w:r>
    <w:r w:rsidRPr="005E742E">
      <w:rPr>
        <w:b/>
        <w:color w:val="00B0F0"/>
        <w:sz w:val="44"/>
      </w:rPr>
      <w:t xml:space="preserve">                                              </w:t>
    </w:r>
    <w:r>
      <w:rPr>
        <w:b/>
        <w:noProof/>
        <w:color w:val="00B0F0"/>
        <w:sz w:val="44"/>
        <w:lang w:val="en-US" w:eastAsia="en-US"/>
      </w:rPr>
      <w:t xml:space="preserve">     </w:t>
    </w:r>
    <w:r w:rsidRPr="0049732D">
      <w:rPr>
        <w:b/>
        <w:noProof/>
        <w:color w:val="00B0F0"/>
        <w:sz w:val="44"/>
        <w:lang w:val="en-US" w:eastAsia="en-US"/>
      </w:rPr>
      <w:drawing>
        <wp:inline distT="0" distB="0" distL="0" distR="0" wp14:anchorId="399AACAC" wp14:editId="7DDF1C9F">
          <wp:extent cx="295275" cy="247650"/>
          <wp:effectExtent l="19050" t="0" r="9525" b="0"/>
          <wp:docPr id="4" name="Picture 0" descr="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NoText.jpeg"/>
                  <pic:cNvPicPr>
                    <a:picLocks noChangeAspect="1" noChangeArrowheads="1"/>
                  </pic:cNvPicPr>
                </pic:nvPicPr>
                <pic:blipFill>
                  <a:blip r:embed="rId1"/>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b/>
        <w:color w:val="00B0F0"/>
        <w:sz w:val="44"/>
      </w:rPr>
      <w:t xml:space="preserve">                </w:t>
    </w:r>
  </w:p>
  <w:p w:rsidR="00890AA6" w:rsidRPr="00DF5A36" w:rsidRDefault="00890AA6" w:rsidP="008C29C1">
    <w:pPr>
      <w:jc w:val="center"/>
      <w:rPr>
        <w:rFonts w:asciiTheme="minorHAnsi" w:hAnsiTheme="minorHAnsi" w:cstheme="minorHAnsi"/>
        <w:b/>
        <w:bCs/>
        <w:color w:val="C00000"/>
        <w:sz w:val="32"/>
      </w:rPr>
    </w:pPr>
    <w:r>
      <w:rPr>
        <w:b/>
        <w:color w:val="FF0000"/>
      </w:rPr>
      <w:t xml:space="preserve">                                                                                                                                  </w:t>
    </w:r>
    <w:r w:rsidRPr="005E742E">
      <w:rPr>
        <w:rFonts w:asciiTheme="minorHAnsi" w:hAnsiTheme="minorHAnsi" w:cstheme="minorHAnsi"/>
        <w:b/>
        <w:color w:val="FF0000"/>
      </w:rPr>
      <w:t>Stay Ahead</w:t>
    </w:r>
  </w:p>
  <w:p w:rsidR="00890AA6" w:rsidRPr="005E742E" w:rsidRDefault="00890AA6">
    <w:pPr>
      <w:pStyle w:val="Header"/>
      <w:rPr>
        <w:rFonts w:asciiTheme="minorHAnsi" w:hAnsiTheme="minorHAnsi" w:cstheme="minorHAnsi"/>
        <w:b/>
        <w:sz w:val="48"/>
        <w:szCs w:val="48"/>
        <w:u w:val="single"/>
      </w:rPr>
    </w:pPr>
    <w:r>
      <w:t xml:space="preserve">                                      </w:t>
    </w:r>
    <w:r>
      <w:rPr>
        <w:rFonts w:asciiTheme="minorHAnsi" w:hAnsiTheme="minorHAnsi" w:cstheme="minorHAnsi"/>
        <w:b/>
        <w:sz w:val="48"/>
        <w:szCs w:val="48"/>
        <w:u w:val="single"/>
      </w:rPr>
      <w:t>PRELIMS SPECIAL FACT</w:t>
    </w:r>
  </w:p>
  <w:p w:rsidR="00890AA6" w:rsidRDefault="00890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A6" w:rsidRDefault="008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FAD"/>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22C2"/>
    <w:multiLevelType w:val="multilevel"/>
    <w:tmpl w:val="6E30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7506D"/>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D7B0C"/>
    <w:multiLevelType w:val="multilevel"/>
    <w:tmpl w:val="7760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21FA9"/>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7224E"/>
    <w:multiLevelType w:val="multilevel"/>
    <w:tmpl w:val="6C44F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2517D"/>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41CD6"/>
    <w:multiLevelType w:val="multilevel"/>
    <w:tmpl w:val="0416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4158A"/>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D414A"/>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56664"/>
    <w:multiLevelType w:val="multilevel"/>
    <w:tmpl w:val="CB38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E456C"/>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716CB"/>
    <w:multiLevelType w:val="multilevel"/>
    <w:tmpl w:val="0F848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8712A"/>
    <w:multiLevelType w:val="multilevel"/>
    <w:tmpl w:val="7668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5625D"/>
    <w:multiLevelType w:val="hybridMultilevel"/>
    <w:tmpl w:val="19DEA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15AF"/>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4085F"/>
    <w:multiLevelType w:val="hybridMultilevel"/>
    <w:tmpl w:val="B36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E300A"/>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35E34"/>
    <w:multiLevelType w:val="multilevel"/>
    <w:tmpl w:val="54C6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D34E1"/>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76FA3"/>
    <w:multiLevelType w:val="multilevel"/>
    <w:tmpl w:val="112E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423D"/>
    <w:multiLevelType w:val="multilevel"/>
    <w:tmpl w:val="CB38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79698E"/>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D6E97"/>
    <w:multiLevelType w:val="multilevel"/>
    <w:tmpl w:val="C69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500863"/>
    <w:multiLevelType w:val="hybridMultilevel"/>
    <w:tmpl w:val="520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306D"/>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4F5380"/>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B5636C"/>
    <w:multiLevelType w:val="multilevel"/>
    <w:tmpl w:val="C69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CB30D6"/>
    <w:multiLevelType w:val="multilevel"/>
    <w:tmpl w:val="6414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0578A"/>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3F4CF0"/>
    <w:multiLevelType w:val="multilevel"/>
    <w:tmpl w:val="98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7A6325"/>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9742B9"/>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4739A"/>
    <w:multiLevelType w:val="multilevel"/>
    <w:tmpl w:val="49E6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34B48"/>
    <w:multiLevelType w:val="multilevel"/>
    <w:tmpl w:val="1DE0A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66975"/>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8D4844"/>
    <w:multiLevelType w:val="multilevel"/>
    <w:tmpl w:val="C69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F95685"/>
    <w:multiLevelType w:val="hybridMultilevel"/>
    <w:tmpl w:val="BF22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C4F92"/>
    <w:multiLevelType w:val="multilevel"/>
    <w:tmpl w:val="BBBE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47A48"/>
    <w:multiLevelType w:val="multilevel"/>
    <w:tmpl w:val="C8E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4785B"/>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E5E0C"/>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842108"/>
    <w:multiLevelType w:val="multilevel"/>
    <w:tmpl w:val="D5B6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43788"/>
    <w:multiLevelType w:val="hybridMultilevel"/>
    <w:tmpl w:val="52FC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85B72"/>
    <w:multiLevelType w:val="multilevel"/>
    <w:tmpl w:val="D4C4F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34DEE"/>
    <w:multiLevelType w:val="multilevel"/>
    <w:tmpl w:val="C7B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8"/>
  </w:num>
  <w:num w:numId="4">
    <w:abstractNumId w:val="33"/>
  </w:num>
  <w:num w:numId="5">
    <w:abstractNumId w:val="30"/>
  </w:num>
  <w:num w:numId="6">
    <w:abstractNumId w:val="3"/>
  </w:num>
  <w:num w:numId="7">
    <w:abstractNumId w:val="13"/>
  </w:num>
  <w:num w:numId="8">
    <w:abstractNumId w:val="7"/>
  </w:num>
  <w:num w:numId="9">
    <w:abstractNumId w:val="44"/>
  </w:num>
  <w:num w:numId="10">
    <w:abstractNumId w:val="42"/>
  </w:num>
  <w:num w:numId="11">
    <w:abstractNumId w:val="20"/>
  </w:num>
  <w:num w:numId="12">
    <w:abstractNumId w:val="39"/>
  </w:num>
  <w:num w:numId="13">
    <w:abstractNumId w:val="28"/>
  </w:num>
  <w:num w:numId="14">
    <w:abstractNumId w:val="38"/>
  </w:num>
  <w:num w:numId="15">
    <w:abstractNumId w:val="37"/>
  </w:num>
  <w:num w:numId="16">
    <w:abstractNumId w:val="11"/>
  </w:num>
  <w:num w:numId="17">
    <w:abstractNumId w:val="21"/>
  </w:num>
  <w:num w:numId="18">
    <w:abstractNumId w:val="0"/>
  </w:num>
  <w:num w:numId="19">
    <w:abstractNumId w:val="34"/>
  </w:num>
  <w:num w:numId="20">
    <w:abstractNumId w:val="32"/>
  </w:num>
  <w:num w:numId="21">
    <w:abstractNumId w:val="15"/>
  </w:num>
  <w:num w:numId="22">
    <w:abstractNumId w:val="8"/>
  </w:num>
  <w:num w:numId="23">
    <w:abstractNumId w:val="4"/>
  </w:num>
  <w:num w:numId="24">
    <w:abstractNumId w:val="26"/>
  </w:num>
  <w:num w:numId="25">
    <w:abstractNumId w:val="19"/>
  </w:num>
  <w:num w:numId="26">
    <w:abstractNumId w:val="22"/>
  </w:num>
  <w:num w:numId="27">
    <w:abstractNumId w:val="16"/>
  </w:num>
  <w:num w:numId="28">
    <w:abstractNumId w:val="24"/>
  </w:num>
  <w:num w:numId="29">
    <w:abstractNumId w:val="23"/>
  </w:num>
  <w:num w:numId="30">
    <w:abstractNumId w:val="27"/>
  </w:num>
  <w:num w:numId="31">
    <w:abstractNumId w:val="36"/>
  </w:num>
  <w:num w:numId="32">
    <w:abstractNumId w:val="12"/>
  </w:num>
  <w:num w:numId="33">
    <w:abstractNumId w:val="17"/>
  </w:num>
  <w:num w:numId="34">
    <w:abstractNumId w:val="45"/>
  </w:num>
  <w:num w:numId="35">
    <w:abstractNumId w:val="31"/>
  </w:num>
  <w:num w:numId="36">
    <w:abstractNumId w:val="2"/>
  </w:num>
  <w:num w:numId="37">
    <w:abstractNumId w:val="40"/>
  </w:num>
  <w:num w:numId="38">
    <w:abstractNumId w:val="9"/>
  </w:num>
  <w:num w:numId="39">
    <w:abstractNumId w:val="35"/>
  </w:num>
  <w:num w:numId="40">
    <w:abstractNumId w:val="29"/>
  </w:num>
  <w:num w:numId="41">
    <w:abstractNumId w:val="41"/>
  </w:num>
  <w:num w:numId="42">
    <w:abstractNumId w:val="6"/>
  </w:num>
  <w:num w:numId="43">
    <w:abstractNumId w:val="5"/>
  </w:num>
  <w:num w:numId="44">
    <w:abstractNumId w:val="25"/>
  </w:num>
  <w:num w:numId="45">
    <w:abstractNumId w:val="1"/>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7"/>
    <w:rsid w:val="00084DDD"/>
    <w:rsid w:val="00093EBD"/>
    <w:rsid w:val="000A5209"/>
    <w:rsid w:val="000B7BA3"/>
    <w:rsid w:val="001D1739"/>
    <w:rsid w:val="001F3A8B"/>
    <w:rsid w:val="002023AD"/>
    <w:rsid w:val="00211854"/>
    <w:rsid w:val="002250D9"/>
    <w:rsid w:val="002259E5"/>
    <w:rsid w:val="00344FEF"/>
    <w:rsid w:val="003A3479"/>
    <w:rsid w:val="003B5256"/>
    <w:rsid w:val="00421762"/>
    <w:rsid w:val="00481AD2"/>
    <w:rsid w:val="005A6022"/>
    <w:rsid w:val="006547D6"/>
    <w:rsid w:val="00711067"/>
    <w:rsid w:val="008234EB"/>
    <w:rsid w:val="00840EF8"/>
    <w:rsid w:val="00890AA6"/>
    <w:rsid w:val="008C29C1"/>
    <w:rsid w:val="00976FC5"/>
    <w:rsid w:val="009C642B"/>
    <w:rsid w:val="00A54968"/>
    <w:rsid w:val="00A97FB9"/>
    <w:rsid w:val="00AD31FA"/>
    <w:rsid w:val="00B5636B"/>
    <w:rsid w:val="00B858F9"/>
    <w:rsid w:val="00B97C00"/>
    <w:rsid w:val="00BB1E1A"/>
    <w:rsid w:val="00BD4CC6"/>
    <w:rsid w:val="00BE5622"/>
    <w:rsid w:val="00BF23FE"/>
    <w:rsid w:val="00C04787"/>
    <w:rsid w:val="00C05BD4"/>
    <w:rsid w:val="00C847C1"/>
    <w:rsid w:val="00CC0254"/>
    <w:rsid w:val="00D12416"/>
    <w:rsid w:val="00E2433B"/>
    <w:rsid w:val="00E306B3"/>
    <w:rsid w:val="00E933C9"/>
    <w:rsid w:val="00EC03AC"/>
    <w:rsid w:val="00F465A6"/>
    <w:rsid w:val="00FD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5EFE5"/>
  <w15:docId w15:val="{B4117A16-930C-4EA7-877E-940779FF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1739"/>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link w:val="Heading1Char"/>
    <w:uiPriority w:val="9"/>
    <w:qFormat/>
    <w:rsid w:val="008C29C1"/>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unhideWhenUsed/>
    <w:qFormat/>
    <w:rsid w:val="008C2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259E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243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65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59E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739"/>
    <w:pPr>
      <w:tabs>
        <w:tab w:val="center" w:pos="4680"/>
        <w:tab w:val="right" w:pos="9360"/>
      </w:tabs>
    </w:pPr>
  </w:style>
  <w:style w:type="character" w:customStyle="1" w:styleId="HeaderChar">
    <w:name w:val="Header Char"/>
    <w:basedOn w:val="DefaultParagraphFont"/>
    <w:link w:val="Header"/>
    <w:uiPriority w:val="99"/>
    <w:rsid w:val="001D1739"/>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1D1739"/>
    <w:rPr>
      <w:rFonts w:ascii="Tahoma" w:hAnsi="Tahoma" w:cs="Tahoma"/>
      <w:sz w:val="16"/>
      <w:szCs w:val="16"/>
    </w:rPr>
  </w:style>
  <w:style w:type="character" w:customStyle="1" w:styleId="BalloonTextChar">
    <w:name w:val="Balloon Text Char"/>
    <w:basedOn w:val="DefaultParagraphFont"/>
    <w:link w:val="BalloonText"/>
    <w:uiPriority w:val="99"/>
    <w:semiHidden/>
    <w:rsid w:val="001D1739"/>
    <w:rPr>
      <w:rFonts w:ascii="Tahoma" w:eastAsia="Times New Roman" w:hAnsi="Tahoma" w:cs="Tahoma"/>
      <w:sz w:val="16"/>
      <w:szCs w:val="16"/>
      <w:lang w:val="en-IN" w:eastAsia="en-IN"/>
    </w:rPr>
  </w:style>
  <w:style w:type="paragraph" w:styleId="Footer">
    <w:name w:val="footer"/>
    <w:basedOn w:val="Normal"/>
    <w:link w:val="FooterChar"/>
    <w:uiPriority w:val="99"/>
    <w:unhideWhenUsed/>
    <w:rsid w:val="001D1739"/>
    <w:pPr>
      <w:tabs>
        <w:tab w:val="center" w:pos="4680"/>
        <w:tab w:val="right" w:pos="9360"/>
      </w:tabs>
    </w:pPr>
  </w:style>
  <w:style w:type="character" w:customStyle="1" w:styleId="FooterChar">
    <w:name w:val="Footer Char"/>
    <w:basedOn w:val="DefaultParagraphFont"/>
    <w:link w:val="Footer"/>
    <w:uiPriority w:val="99"/>
    <w:rsid w:val="001D1739"/>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084DDD"/>
    <w:pPr>
      <w:spacing w:before="100" w:beforeAutospacing="1" w:after="100" w:afterAutospacing="1"/>
    </w:pPr>
    <w:rPr>
      <w:lang w:val="en-US" w:eastAsia="en-US"/>
    </w:rPr>
  </w:style>
  <w:style w:type="character" w:styleId="Strong">
    <w:name w:val="Strong"/>
    <w:basedOn w:val="DefaultParagraphFont"/>
    <w:uiPriority w:val="22"/>
    <w:qFormat/>
    <w:rsid w:val="00084DDD"/>
    <w:rPr>
      <w:b/>
      <w:bCs/>
    </w:rPr>
  </w:style>
  <w:style w:type="character" w:customStyle="1" w:styleId="Heading1Char">
    <w:name w:val="Heading 1 Char"/>
    <w:basedOn w:val="DefaultParagraphFont"/>
    <w:link w:val="Heading1"/>
    <w:uiPriority w:val="9"/>
    <w:rsid w:val="008C29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9C1"/>
    <w:rPr>
      <w:rFonts w:asciiTheme="majorHAnsi" w:eastAsiaTheme="majorEastAsia" w:hAnsiTheme="majorHAnsi" w:cstheme="majorBidi"/>
      <w:color w:val="365F91" w:themeColor="accent1" w:themeShade="BF"/>
      <w:sz w:val="26"/>
      <w:szCs w:val="26"/>
      <w:lang w:val="en-IN" w:eastAsia="en-IN"/>
    </w:rPr>
  </w:style>
  <w:style w:type="paragraph" w:styleId="ListParagraph">
    <w:name w:val="List Paragraph"/>
    <w:basedOn w:val="Normal"/>
    <w:uiPriority w:val="34"/>
    <w:qFormat/>
    <w:rsid w:val="002259E5"/>
    <w:pPr>
      <w:ind w:left="720"/>
      <w:contextualSpacing/>
    </w:pPr>
  </w:style>
  <w:style w:type="character" w:styleId="Hyperlink">
    <w:name w:val="Hyperlink"/>
    <w:basedOn w:val="DefaultParagraphFont"/>
    <w:uiPriority w:val="99"/>
    <w:semiHidden/>
    <w:unhideWhenUsed/>
    <w:rsid w:val="002259E5"/>
    <w:rPr>
      <w:color w:val="0000FF"/>
      <w:u w:val="single"/>
    </w:rPr>
  </w:style>
  <w:style w:type="character" w:customStyle="1" w:styleId="Heading3Char">
    <w:name w:val="Heading 3 Char"/>
    <w:basedOn w:val="DefaultParagraphFont"/>
    <w:link w:val="Heading3"/>
    <w:uiPriority w:val="9"/>
    <w:semiHidden/>
    <w:rsid w:val="002259E5"/>
    <w:rPr>
      <w:rFonts w:asciiTheme="majorHAnsi" w:eastAsiaTheme="majorEastAsia" w:hAnsiTheme="majorHAnsi" w:cstheme="majorBidi"/>
      <w:color w:val="243F60" w:themeColor="accent1" w:themeShade="7F"/>
      <w:sz w:val="24"/>
      <w:szCs w:val="24"/>
      <w:lang w:val="en-IN" w:eastAsia="en-IN"/>
    </w:rPr>
  </w:style>
  <w:style w:type="character" w:customStyle="1" w:styleId="Heading6Char">
    <w:name w:val="Heading 6 Char"/>
    <w:basedOn w:val="DefaultParagraphFont"/>
    <w:link w:val="Heading6"/>
    <w:uiPriority w:val="9"/>
    <w:semiHidden/>
    <w:rsid w:val="002259E5"/>
    <w:rPr>
      <w:rFonts w:asciiTheme="majorHAnsi" w:eastAsiaTheme="majorEastAsia" w:hAnsiTheme="majorHAnsi" w:cstheme="majorBidi"/>
      <w:color w:val="243F60" w:themeColor="accent1" w:themeShade="7F"/>
      <w:sz w:val="24"/>
      <w:szCs w:val="24"/>
      <w:lang w:val="en-IN" w:eastAsia="en-IN"/>
    </w:rPr>
  </w:style>
  <w:style w:type="character" w:customStyle="1" w:styleId="Heading4Char">
    <w:name w:val="Heading 4 Char"/>
    <w:basedOn w:val="DefaultParagraphFont"/>
    <w:link w:val="Heading4"/>
    <w:uiPriority w:val="9"/>
    <w:semiHidden/>
    <w:rsid w:val="00E2433B"/>
    <w:rPr>
      <w:rFonts w:asciiTheme="majorHAnsi" w:eastAsiaTheme="majorEastAsia" w:hAnsiTheme="majorHAnsi" w:cstheme="majorBidi"/>
      <w:i/>
      <w:iCs/>
      <w:color w:val="365F91" w:themeColor="accent1" w:themeShade="BF"/>
      <w:sz w:val="24"/>
      <w:szCs w:val="24"/>
      <w:lang w:val="en-IN" w:eastAsia="en-IN"/>
    </w:rPr>
  </w:style>
  <w:style w:type="character" w:styleId="Emphasis">
    <w:name w:val="Emphasis"/>
    <w:basedOn w:val="DefaultParagraphFont"/>
    <w:uiPriority w:val="20"/>
    <w:qFormat/>
    <w:rsid w:val="00E2433B"/>
    <w:rPr>
      <w:i/>
      <w:iCs/>
    </w:rPr>
  </w:style>
  <w:style w:type="character" w:customStyle="1" w:styleId="Heading5Char">
    <w:name w:val="Heading 5 Char"/>
    <w:basedOn w:val="DefaultParagraphFont"/>
    <w:link w:val="Heading5"/>
    <w:uiPriority w:val="9"/>
    <w:semiHidden/>
    <w:rsid w:val="00F465A6"/>
    <w:rPr>
      <w:rFonts w:asciiTheme="majorHAnsi" w:eastAsiaTheme="majorEastAsia" w:hAnsiTheme="majorHAnsi" w:cstheme="majorBidi"/>
      <w:color w:val="365F91" w:themeColor="accent1" w:themeShade="BF"/>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28">
      <w:bodyDiv w:val="1"/>
      <w:marLeft w:val="0"/>
      <w:marRight w:val="0"/>
      <w:marTop w:val="0"/>
      <w:marBottom w:val="0"/>
      <w:divBdr>
        <w:top w:val="none" w:sz="0" w:space="0" w:color="auto"/>
        <w:left w:val="none" w:sz="0" w:space="0" w:color="auto"/>
        <w:bottom w:val="none" w:sz="0" w:space="0" w:color="auto"/>
        <w:right w:val="none" w:sz="0" w:space="0" w:color="auto"/>
      </w:divBdr>
    </w:div>
    <w:div w:id="21253838">
      <w:bodyDiv w:val="1"/>
      <w:marLeft w:val="0"/>
      <w:marRight w:val="0"/>
      <w:marTop w:val="0"/>
      <w:marBottom w:val="0"/>
      <w:divBdr>
        <w:top w:val="none" w:sz="0" w:space="0" w:color="auto"/>
        <w:left w:val="none" w:sz="0" w:space="0" w:color="auto"/>
        <w:bottom w:val="none" w:sz="0" w:space="0" w:color="auto"/>
        <w:right w:val="none" w:sz="0" w:space="0" w:color="auto"/>
      </w:divBdr>
      <w:divsChild>
        <w:div w:id="907887160">
          <w:marLeft w:val="-105"/>
          <w:marRight w:val="0"/>
          <w:marTop w:val="0"/>
          <w:marBottom w:val="0"/>
          <w:divBdr>
            <w:top w:val="none" w:sz="0" w:space="0" w:color="auto"/>
            <w:left w:val="none" w:sz="0" w:space="0" w:color="auto"/>
            <w:bottom w:val="none" w:sz="0" w:space="0" w:color="auto"/>
            <w:right w:val="none" w:sz="0" w:space="0" w:color="auto"/>
          </w:divBdr>
        </w:div>
      </w:divsChild>
    </w:div>
    <w:div w:id="23680008">
      <w:bodyDiv w:val="1"/>
      <w:marLeft w:val="0"/>
      <w:marRight w:val="0"/>
      <w:marTop w:val="0"/>
      <w:marBottom w:val="0"/>
      <w:divBdr>
        <w:top w:val="none" w:sz="0" w:space="0" w:color="auto"/>
        <w:left w:val="none" w:sz="0" w:space="0" w:color="auto"/>
        <w:bottom w:val="none" w:sz="0" w:space="0" w:color="auto"/>
        <w:right w:val="none" w:sz="0" w:space="0" w:color="auto"/>
      </w:divBdr>
      <w:divsChild>
        <w:div w:id="398291609">
          <w:marLeft w:val="0"/>
          <w:marRight w:val="0"/>
          <w:marTop w:val="0"/>
          <w:marBottom w:val="0"/>
          <w:divBdr>
            <w:top w:val="none" w:sz="0" w:space="0" w:color="auto"/>
            <w:left w:val="none" w:sz="0" w:space="0" w:color="auto"/>
            <w:bottom w:val="none" w:sz="0" w:space="0" w:color="auto"/>
            <w:right w:val="none" w:sz="0" w:space="0" w:color="auto"/>
          </w:divBdr>
        </w:div>
        <w:div w:id="239218251">
          <w:marLeft w:val="-105"/>
          <w:marRight w:val="0"/>
          <w:marTop w:val="0"/>
          <w:marBottom w:val="0"/>
          <w:divBdr>
            <w:top w:val="none" w:sz="0" w:space="0" w:color="auto"/>
            <w:left w:val="none" w:sz="0" w:space="0" w:color="auto"/>
            <w:bottom w:val="none" w:sz="0" w:space="0" w:color="auto"/>
            <w:right w:val="none" w:sz="0" w:space="0" w:color="auto"/>
          </w:divBdr>
        </w:div>
      </w:divsChild>
    </w:div>
    <w:div w:id="27075598">
      <w:bodyDiv w:val="1"/>
      <w:marLeft w:val="0"/>
      <w:marRight w:val="0"/>
      <w:marTop w:val="0"/>
      <w:marBottom w:val="0"/>
      <w:divBdr>
        <w:top w:val="none" w:sz="0" w:space="0" w:color="auto"/>
        <w:left w:val="none" w:sz="0" w:space="0" w:color="auto"/>
        <w:bottom w:val="none" w:sz="0" w:space="0" w:color="auto"/>
        <w:right w:val="none" w:sz="0" w:space="0" w:color="auto"/>
      </w:divBdr>
    </w:div>
    <w:div w:id="35542467">
      <w:bodyDiv w:val="1"/>
      <w:marLeft w:val="0"/>
      <w:marRight w:val="0"/>
      <w:marTop w:val="0"/>
      <w:marBottom w:val="0"/>
      <w:divBdr>
        <w:top w:val="none" w:sz="0" w:space="0" w:color="auto"/>
        <w:left w:val="none" w:sz="0" w:space="0" w:color="auto"/>
        <w:bottom w:val="none" w:sz="0" w:space="0" w:color="auto"/>
        <w:right w:val="none" w:sz="0" w:space="0" w:color="auto"/>
      </w:divBdr>
      <w:divsChild>
        <w:div w:id="105927705">
          <w:marLeft w:val="0"/>
          <w:marRight w:val="0"/>
          <w:marTop w:val="0"/>
          <w:marBottom w:val="0"/>
          <w:divBdr>
            <w:top w:val="none" w:sz="0" w:space="0" w:color="auto"/>
            <w:left w:val="none" w:sz="0" w:space="0" w:color="auto"/>
            <w:bottom w:val="none" w:sz="0" w:space="0" w:color="auto"/>
            <w:right w:val="none" w:sz="0" w:space="0" w:color="auto"/>
          </w:divBdr>
        </w:div>
      </w:divsChild>
    </w:div>
    <w:div w:id="48113479">
      <w:bodyDiv w:val="1"/>
      <w:marLeft w:val="0"/>
      <w:marRight w:val="0"/>
      <w:marTop w:val="0"/>
      <w:marBottom w:val="0"/>
      <w:divBdr>
        <w:top w:val="none" w:sz="0" w:space="0" w:color="auto"/>
        <w:left w:val="none" w:sz="0" w:space="0" w:color="auto"/>
        <w:bottom w:val="none" w:sz="0" w:space="0" w:color="auto"/>
        <w:right w:val="none" w:sz="0" w:space="0" w:color="auto"/>
      </w:divBdr>
    </w:div>
    <w:div w:id="52313074">
      <w:bodyDiv w:val="1"/>
      <w:marLeft w:val="0"/>
      <w:marRight w:val="0"/>
      <w:marTop w:val="0"/>
      <w:marBottom w:val="0"/>
      <w:divBdr>
        <w:top w:val="none" w:sz="0" w:space="0" w:color="auto"/>
        <w:left w:val="none" w:sz="0" w:space="0" w:color="auto"/>
        <w:bottom w:val="none" w:sz="0" w:space="0" w:color="auto"/>
        <w:right w:val="none" w:sz="0" w:space="0" w:color="auto"/>
      </w:divBdr>
    </w:div>
    <w:div w:id="206263000">
      <w:bodyDiv w:val="1"/>
      <w:marLeft w:val="0"/>
      <w:marRight w:val="0"/>
      <w:marTop w:val="0"/>
      <w:marBottom w:val="0"/>
      <w:divBdr>
        <w:top w:val="none" w:sz="0" w:space="0" w:color="auto"/>
        <w:left w:val="none" w:sz="0" w:space="0" w:color="auto"/>
        <w:bottom w:val="none" w:sz="0" w:space="0" w:color="auto"/>
        <w:right w:val="none" w:sz="0" w:space="0" w:color="auto"/>
      </w:divBdr>
    </w:div>
    <w:div w:id="216284979">
      <w:bodyDiv w:val="1"/>
      <w:marLeft w:val="0"/>
      <w:marRight w:val="0"/>
      <w:marTop w:val="0"/>
      <w:marBottom w:val="0"/>
      <w:divBdr>
        <w:top w:val="none" w:sz="0" w:space="0" w:color="auto"/>
        <w:left w:val="none" w:sz="0" w:space="0" w:color="auto"/>
        <w:bottom w:val="none" w:sz="0" w:space="0" w:color="auto"/>
        <w:right w:val="none" w:sz="0" w:space="0" w:color="auto"/>
      </w:divBdr>
    </w:div>
    <w:div w:id="263849189">
      <w:bodyDiv w:val="1"/>
      <w:marLeft w:val="0"/>
      <w:marRight w:val="0"/>
      <w:marTop w:val="0"/>
      <w:marBottom w:val="0"/>
      <w:divBdr>
        <w:top w:val="none" w:sz="0" w:space="0" w:color="auto"/>
        <w:left w:val="none" w:sz="0" w:space="0" w:color="auto"/>
        <w:bottom w:val="none" w:sz="0" w:space="0" w:color="auto"/>
        <w:right w:val="none" w:sz="0" w:space="0" w:color="auto"/>
      </w:divBdr>
    </w:div>
    <w:div w:id="304748478">
      <w:bodyDiv w:val="1"/>
      <w:marLeft w:val="0"/>
      <w:marRight w:val="0"/>
      <w:marTop w:val="0"/>
      <w:marBottom w:val="0"/>
      <w:divBdr>
        <w:top w:val="none" w:sz="0" w:space="0" w:color="auto"/>
        <w:left w:val="none" w:sz="0" w:space="0" w:color="auto"/>
        <w:bottom w:val="none" w:sz="0" w:space="0" w:color="auto"/>
        <w:right w:val="none" w:sz="0" w:space="0" w:color="auto"/>
      </w:divBdr>
    </w:div>
    <w:div w:id="309991265">
      <w:bodyDiv w:val="1"/>
      <w:marLeft w:val="0"/>
      <w:marRight w:val="0"/>
      <w:marTop w:val="0"/>
      <w:marBottom w:val="0"/>
      <w:divBdr>
        <w:top w:val="none" w:sz="0" w:space="0" w:color="auto"/>
        <w:left w:val="none" w:sz="0" w:space="0" w:color="auto"/>
        <w:bottom w:val="none" w:sz="0" w:space="0" w:color="auto"/>
        <w:right w:val="none" w:sz="0" w:space="0" w:color="auto"/>
      </w:divBdr>
    </w:div>
    <w:div w:id="310713075">
      <w:bodyDiv w:val="1"/>
      <w:marLeft w:val="0"/>
      <w:marRight w:val="0"/>
      <w:marTop w:val="0"/>
      <w:marBottom w:val="0"/>
      <w:divBdr>
        <w:top w:val="none" w:sz="0" w:space="0" w:color="auto"/>
        <w:left w:val="none" w:sz="0" w:space="0" w:color="auto"/>
        <w:bottom w:val="none" w:sz="0" w:space="0" w:color="auto"/>
        <w:right w:val="none" w:sz="0" w:space="0" w:color="auto"/>
      </w:divBdr>
    </w:div>
    <w:div w:id="342827741">
      <w:bodyDiv w:val="1"/>
      <w:marLeft w:val="0"/>
      <w:marRight w:val="0"/>
      <w:marTop w:val="0"/>
      <w:marBottom w:val="0"/>
      <w:divBdr>
        <w:top w:val="none" w:sz="0" w:space="0" w:color="auto"/>
        <w:left w:val="none" w:sz="0" w:space="0" w:color="auto"/>
        <w:bottom w:val="none" w:sz="0" w:space="0" w:color="auto"/>
        <w:right w:val="none" w:sz="0" w:space="0" w:color="auto"/>
      </w:divBdr>
    </w:div>
    <w:div w:id="355927905">
      <w:bodyDiv w:val="1"/>
      <w:marLeft w:val="0"/>
      <w:marRight w:val="0"/>
      <w:marTop w:val="0"/>
      <w:marBottom w:val="0"/>
      <w:divBdr>
        <w:top w:val="none" w:sz="0" w:space="0" w:color="auto"/>
        <w:left w:val="none" w:sz="0" w:space="0" w:color="auto"/>
        <w:bottom w:val="none" w:sz="0" w:space="0" w:color="auto"/>
        <w:right w:val="none" w:sz="0" w:space="0" w:color="auto"/>
      </w:divBdr>
    </w:div>
    <w:div w:id="358163802">
      <w:bodyDiv w:val="1"/>
      <w:marLeft w:val="0"/>
      <w:marRight w:val="0"/>
      <w:marTop w:val="0"/>
      <w:marBottom w:val="0"/>
      <w:divBdr>
        <w:top w:val="none" w:sz="0" w:space="0" w:color="auto"/>
        <w:left w:val="none" w:sz="0" w:space="0" w:color="auto"/>
        <w:bottom w:val="none" w:sz="0" w:space="0" w:color="auto"/>
        <w:right w:val="none" w:sz="0" w:space="0" w:color="auto"/>
      </w:divBdr>
    </w:div>
    <w:div w:id="367068472">
      <w:bodyDiv w:val="1"/>
      <w:marLeft w:val="0"/>
      <w:marRight w:val="0"/>
      <w:marTop w:val="0"/>
      <w:marBottom w:val="0"/>
      <w:divBdr>
        <w:top w:val="none" w:sz="0" w:space="0" w:color="auto"/>
        <w:left w:val="none" w:sz="0" w:space="0" w:color="auto"/>
        <w:bottom w:val="none" w:sz="0" w:space="0" w:color="auto"/>
        <w:right w:val="none" w:sz="0" w:space="0" w:color="auto"/>
      </w:divBdr>
    </w:div>
    <w:div w:id="368576032">
      <w:bodyDiv w:val="1"/>
      <w:marLeft w:val="0"/>
      <w:marRight w:val="0"/>
      <w:marTop w:val="0"/>
      <w:marBottom w:val="0"/>
      <w:divBdr>
        <w:top w:val="none" w:sz="0" w:space="0" w:color="auto"/>
        <w:left w:val="none" w:sz="0" w:space="0" w:color="auto"/>
        <w:bottom w:val="none" w:sz="0" w:space="0" w:color="auto"/>
        <w:right w:val="none" w:sz="0" w:space="0" w:color="auto"/>
      </w:divBdr>
    </w:div>
    <w:div w:id="374544862">
      <w:bodyDiv w:val="1"/>
      <w:marLeft w:val="0"/>
      <w:marRight w:val="0"/>
      <w:marTop w:val="0"/>
      <w:marBottom w:val="0"/>
      <w:divBdr>
        <w:top w:val="none" w:sz="0" w:space="0" w:color="auto"/>
        <w:left w:val="none" w:sz="0" w:space="0" w:color="auto"/>
        <w:bottom w:val="none" w:sz="0" w:space="0" w:color="auto"/>
        <w:right w:val="none" w:sz="0" w:space="0" w:color="auto"/>
      </w:divBdr>
    </w:div>
    <w:div w:id="379942332">
      <w:bodyDiv w:val="1"/>
      <w:marLeft w:val="0"/>
      <w:marRight w:val="0"/>
      <w:marTop w:val="0"/>
      <w:marBottom w:val="0"/>
      <w:divBdr>
        <w:top w:val="none" w:sz="0" w:space="0" w:color="auto"/>
        <w:left w:val="none" w:sz="0" w:space="0" w:color="auto"/>
        <w:bottom w:val="none" w:sz="0" w:space="0" w:color="auto"/>
        <w:right w:val="none" w:sz="0" w:space="0" w:color="auto"/>
      </w:divBdr>
    </w:div>
    <w:div w:id="396829330">
      <w:bodyDiv w:val="1"/>
      <w:marLeft w:val="0"/>
      <w:marRight w:val="0"/>
      <w:marTop w:val="0"/>
      <w:marBottom w:val="0"/>
      <w:divBdr>
        <w:top w:val="none" w:sz="0" w:space="0" w:color="auto"/>
        <w:left w:val="none" w:sz="0" w:space="0" w:color="auto"/>
        <w:bottom w:val="none" w:sz="0" w:space="0" w:color="auto"/>
        <w:right w:val="none" w:sz="0" w:space="0" w:color="auto"/>
      </w:divBdr>
    </w:div>
    <w:div w:id="403649814">
      <w:bodyDiv w:val="1"/>
      <w:marLeft w:val="0"/>
      <w:marRight w:val="0"/>
      <w:marTop w:val="0"/>
      <w:marBottom w:val="0"/>
      <w:divBdr>
        <w:top w:val="none" w:sz="0" w:space="0" w:color="auto"/>
        <w:left w:val="none" w:sz="0" w:space="0" w:color="auto"/>
        <w:bottom w:val="none" w:sz="0" w:space="0" w:color="auto"/>
        <w:right w:val="none" w:sz="0" w:space="0" w:color="auto"/>
      </w:divBdr>
    </w:div>
    <w:div w:id="409472085">
      <w:bodyDiv w:val="1"/>
      <w:marLeft w:val="0"/>
      <w:marRight w:val="0"/>
      <w:marTop w:val="0"/>
      <w:marBottom w:val="0"/>
      <w:divBdr>
        <w:top w:val="none" w:sz="0" w:space="0" w:color="auto"/>
        <w:left w:val="none" w:sz="0" w:space="0" w:color="auto"/>
        <w:bottom w:val="none" w:sz="0" w:space="0" w:color="auto"/>
        <w:right w:val="none" w:sz="0" w:space="0" w:color="auto"/>
      </w:divBdr>
    </w:div>
    <w:div w:id="415590512">
      <w:bodyDiv w:val="1"/>
      <w:marLeft w:val="0"/>
      <w:marRight w:val="0"/>
      <w:marTop w:val="0"/>
      <w:marBottom w:val="0"/>
      <w:divBdr>
        <w:top w:val="none" w:sz="0" w:space="0" w:color="auto"/>
        <w:left w:val="none" w:sz="0" w:space="0" w:color="auto"/>
        <w:bottom w:val="none" w:sz="0" w:space="0" w:color="auto"/>
        <w:right w:val="none" w:sz="0" w:space="0" w:color="auto"/>
      </w:divBdr>
    </w:div>
    <w:div w:id="436104241">
      <w:bodyDiv w:val="1"/>
      <w:marLeft w:val="0"/>
      <w:marRight w:val="0"/>
      <w:marTop w:val="0"/>
      <w:marBottom w:val="0"/>
      <w:divBdr>
        <w:top w:val="none" w:sz="0" w:space="0" w:color="auto"/>
        <w:left w:val="none" w:sz="0" w:space="0" w:color="auto"/>
        <w:bottom w:val="none" w:sz="0" w:space="0" w:color="auto"/>
        <w:right w:val="none" w:sz="0" w:space="0" w:color="auto"/>
      </w:divBdr>
    </w:div>
    <w:div w:id="473958748">
      <w:bodyDiv w:val="1"/>
      <w:marLeft w:val="0"/>
      <w:marRight w:val="0"/>
      <w:marTop w:val="0"/>
      <w:marBottom w:val="0"/>
      <w:divBdr>
        <w:top w:val="none" w:sz="0" w:space="0" w:color="auto"/>
        <w:left w:val="none" w:sz="0" w:space="0" w:color="auto"/>
        <w:bottom w:val="none" w:sz="0" w:space="0" w:color="auto"/>
        <w:right w:val="none" w:sz="0" w:space="0" w:color="auto"/>
      </w:divBdr>
      <w:divsChild>
        <w:div w:id="2016374249">
          <w:marLeft w:val="0"/>
          <w:marRight w:val="0"/>
          <w:marTop w:val="0"/>
          <w:marBottom w:val="0"/>
          <w:divBdr>
            <w:top w:val="none" w:sz="0" w:space="0" w:color="auto"/>
            <w:left w:val="none" w:sz="0" w:space="0" w:color="auto"/>
            <w:bottom w:val="none" w:sz="0" w:space="0" w:color="auto"/>
            <w:right w:val="none" w:sz="0" w:space="0" w:color="auto"/>
          </w:divBdr>
          <w:divsChild>
            <w:div w:id="395788116">
              <w:blockQuote w:val="1"/>
              <w:marLeft w:val="720"/>
              <w:marRight w:val="720"/>
              <w:marTop w:val="100"/>
              <w:marBottom w:val="100"/>
              <w:divBdr>
                <w:top w:val="single" w:sz="24" w:space="0" w:color="000000"/>
                <w:left w:val="single" w:sz="24" w:space="0" w:color="000000"/>
                <w:bottom w:val="single" w:sz="24" w:space="0" w:color="000000"/>
                <w:right w:val="single" w:sz="24" w:space="0" w:color="000000"/>
              </w:divBdr>
            </w:div>
          </w:divsChild>
        </w:div>
      </w:divsChild>
    </w:div>
    <w:div w:id="520896255">
      <w:bodyDiv w:val="1"/>
      <w:marLeft w:val="0"/>
      <w:marRight w:val="0"/>
      <w:marTop w:val="0"/>
      <w:marBottom w:val="0"/>
      <w:divBdr>
        <w:top w:val="none" w:sz="0" w:space="0" w:color="auto"/>
        <w:left w:val="none" w:sz="0" w:space="0" w:color="auto"/>
        <w:bottom w:val="none" w:sz="0" w:space="0" w:color="auto"/>
        <w:right w:val="none" w:sz="0" w:space="0" w:color="auto"/>
      </w:divBdr>
    </w:div>
    <w:div w:id="621306715">
      <w:bodyDiv w:val="1"/>
      <w:marLeft w:val="0"/>
      <w:marRight w:val="0"/>
      <w:marTop w:val="0"/>
      <w:marBottom w:val="0"/>
      <w:divBdr>
        <w:top w:val="none" w:sz="0" w:space="0" w:color="auto"/>
        <w:left w:val="none" w:sz="0" w:space="0" w:color="auto"/>
        <w:bottom w:val="none" w:sz="0" w:space="0" w:color="auto"/>
        <w:right w:val="none" w:sz="0" w:space="0" w:color="auto"/>
      </w:divBdr>
    </w:div>
    <w:div w:id="652173935">
      <w:bodyDiv w:val="1"/>
      <w:marLeft w:val="0"/>
      <w:marRight w:val="0"/>
      <w:marTop w:val="0"/>
      <w:marBottom w:val="0"/>
      <w:divBdr>
        <w:top w:val="none" w:sz="0" w:space="0" w:color="auto"/>
        <w:left w:val="none" w:sz="0" w:space="0" w:color="auto"/>
        <w:bottom w:val="none" w:sz="0" w:space="0" w:color="auto"/>
        <w:right w:val="none" w:sz="0" w:space="0" w:color="auto"/>
      </w:divBdr>
    </w:div>
    <w:div w:id="671223880">
      <w:bodyDiv w:val="1"/>
      <w:marLeft w:val="0"/>
      <w:marRight w:val="0"/>
      <w:marTop w:val="0"/>
      <w:marBottom w:val="0"/>
      <w:divBdr>
        <w:top w:val="none" w:sz="0" w:space="0" w:color="auto"/>
        <w:left w:val="none" w:sz="0" w:space="0" w:color="auto"/>
        <w:bottom w:val="none" w:sz="0" w:space="0" w:color="auto"/>
        <w:right w:val="none" w:sz="0" w:space="0" w:color="auto"/>
      </w:divBdr>
    </w:div>
    <w:div w:id="705447103">
      <w:bodyDiv w:val="1"/>
      <w:marLeft w:val="0"/>
      <w:marRight w:val="0"/>
      <w:marTop w:val="0"/>
      <w:marBottom w:val="0"/>
      <w:divBdr>
        <w:top w:val="none" w:sz="0" w:space="0" w:color="auto"/>
        <w:left w:val="none" w:sz="0" w:space="0" w:color="auto"/>
        <w:bottom w:val="none" w:sz="0" w:space="0" w:color="auto"/>
        <w:right w:val="none" w:sz="0" w:space="0" w:color="auto"/>
      </w:divBdr>
      <w:divsChild>
        <w:div w:id="1668362224">
          <w:marLeft w:val="0"/>
          <w:marRight w:val="0"/>
          <w:marTop w:val="0"/>
          <w:marBottom w:val="0"/>
          <w:divBdr>
            <w:top w:val="none" w:sz="0" w:space="0" w:color="auto"/>
            <w:left w:val="none" w:sz="0" w:space="0" w:color="auto"/>
            <w:bottom w:val="none" w:sz="0" w:space="0" w:color="auto"/>
            <w:right w:val="none" w:sz="0" w:space="0" w:color="auto"/>
          </w:divBdr>
        </w:div>
      </w:divsChild>
    </w:div>
    <w:div w:id="801964093">
      <w:bodyDiv w:val="1"/>
      <w:marLeft w:val="0"/>
      <w:marRight w:val="0"/>
      <w:marTop w:val="0"/>
      <w:marBottom w:val="0"/>
      <w:divBdr>
        <w:top w:val="none" w:sz="0" w:space="0" w:color="auto"/>
        <w:left w:val="none" w:sz="0" w:space="0" w:color="auto"/>
        <w:bottom w:val="none" w:sz="0" w:space="0" w:color="auto"/>
        <w:right w:val="none" w:sz="0" w:space="0" w:color="auto"/>
      </w:divBdr>
      <w:divsChild>
        <w:div w:id="975833697">
          <w:blockQuote w:val="1"/>
          <w:marLeft w:val="720"/>
          <w:marRight w:val="720"/>
          <w:marTop w:val="100"/>
          <w:marBottom w:val="100"/>
          <w:divBdr>
            <w:top w:val="single" w:sz="24" w:space="0" w:color="000000"/>
            <w:left w:val="single" w:sz="24" w:space="0" w:color="000000"/>
            <w:bottom w:val="single" w:sz="24" w:space="0" w:color="000000"/>
            <w:right w:val="single" w:sz="24" w:space="0" w:color="000000"/>
          </w:divBdr>
        </w:div>
      </w:divsChild>
    </w:div>
    <w:div w:id="820927394">
      <w:bodyDiv w:val="1"/>
      <w:marLeft w:val="0"/>
      <w:marRight w:val="0"/>
      <w:marTop w:val="0"/>
      <w:marBottom w:val="0"/>
      <w:divBdr>
        <w:top w:val="none" w:sz="0" w:space="0" w:color="auto"/>
        <w:left w:val="none" w:sz="0" w:space="0" w:color="auto"/>
        <w:bottom w:val="none" w:sz="0" w:space="0" w:color="auto"/>
        <w:right w:val="none" w:sz="0" w:space="0" w:color="auto"/>
      </w:divBdr>
      <w:divsChild>
        <w:div w:id="1032337807">
          <w:marLeft w:val="0"/>
          <w:marRight w:val="0"/>
          <w:marTop w:val="0"/>
          <w:marBottom w:val="0"/>
          <w:divBdr>
            <w:top w:val="none" w:sz="0" w:space="0" w:color="auto"/>
            <w:left w:val="none" w:sz="0" w:space="0" w:color="auto"/>
            <w:bottom w:val="none" w:sz="0" w:space="0" w:color="auto"/>
            <w:right w:val="none" w:sz="0" w:space="0" w:color="auto"/>
          </w:divBdr>
        </w:div>
        <w:div w:id="592008352">
          <w:marLeft w:val="0"/>
          <w:marRight w:val="0"/>
          <w:marTop w:val="0"/>
          <w:marBottom w:val="0"/>
          <w:divBdr>
            <w:top w:val="none" w:sz="0" w:space="0" w:color="auto"/>
            <w:left w:val="none" w:sz="0" w:space="0" w:color="auto"/>
            <w:bottom w:val="none" w:sz="0" w:space="0" w:color="auto"/>
            <w:right w:val="none" w:sz="0" w:space="0" w:color="auto"/>
          </w:divBdr>
          <w:divsChild>
            <w:div w:id="373849671">
              <w:blockQuote w:val="1"/>
              <w:marLeft w:val="0"/>
              <w:marRight w:val="0"/>
              <w:marTop w:val="0"/>
              <w:marBottom w:val="100"/>
              <w:divBdr>
                <w:top w:val="none" w:sz="0" w:space="0" w:color="auto"/>
                <w:left w:val="none" w:sz="0" w:space="0" w:color="auto"/>
                <w:bottom w:val="none" w:sz="0" w:space="0" w:color="auto"/>
                <w:right w:val="none" w:sz="0" w:space="0" w:color="auto"/>
              </w:divBdr>
              <w:divsChild>
                <w:div w:id="10379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9830">
      <w:bodyDiv w:val="1"/>
      <w:marLeft w:val="0"/>
      <w:marRight w:val="0"/>
      <w:marTop w:val="0"/>
      <w:marBottom w:val="0"/>
      <w:divBdr>
        <w:top w:val="none" w:sz="0" w:space="0" w:color="auto"/>
        <w:left w:val="none" w:sz="0" w:space="0" w:color="auto"/>
        <w:bottom w:val="none" w:sz="0" w:space="0" w:color="auto"/>
        <w:right w:val="none" w:sz="0" w:space="0" w:color="auto"/>
      </w:divBdr>
    </w:div>
    <w:div w:id="902252760">
      <w:bodyDiv w:val="1"/>
      <w:marLeft w:val="0"/>
      <w:marRight w:val="0"/>
      <w:marTop w:val="0"/>
      <w:marBottom w:val="0"/>
      <w:divBdr>
        <w:top w:val="none" w:sz="0" w:space="0" w:color="auto"/>
        <w:left w:val="none" w:sz="0" w:space="0" w:color="auto"/>
        <w:bottom w:val="none" w:sz="0" w:space="0" w:color="auto"/>
        <w:right w:val="none" w:sz="0" w:space="0" w:color="auto"/>
      </w:divBdr>
    </w:div>
    <w:div w:id="903372453">
      <w:bodyDiv w:val="1"/>
      <w:marLeft w:val="0"/>
      <w:marRight w:val="0"/>
      <w:marTop w:val="0"/>
      <w:marBottom w:val="0"/>
      <w:divBdr>
        <w:top w:val="none" w:sz="0" w:space="0" w:color="auto"/>
        <w:left w:val="none" w:sz="0" w:space="0" w:color="auto"/>
        <w:bottom w:val="none" w:sz="0" w:space="0" w:color="auto"/>
        <w:right w:val="none" w:sz="0" w:space="0" w:color="auto"/>
      </w:divBdr>
    </w:div>
    <w:div w:id="945889352">
      <w:bodyDiv w:val="1"/>
      <w:marLeft w:val="0"/>
      <w:marRight w:val="0"/>
      <w:marTop w:val="0"/>
      <w:marBottom w:val="0"/>
      <w:divBdr>
        <w:top w:val="none" w:sz="0" w:space="0" w:color="auto"/>
        <w:left w:val="none" w:sz="0" w:space="0" w:color="auto"/>
        <w:bottom w:val="none" w:sz="0" w:space="0" w:color="auto"/>
        <w:right w:val="none" w:sz="0" w:space="0" w:color="auto"/>
      </w:divBdr>
    </w:div>
    <w:div w:id="955522945">
      <w:bodyDiv w:val="1"/>
      <w:marLeft w:val="0"/>
      <w:marRight w:val="0"/>
      <w:marTop w:val="0"/>
      <w:marBottom w:val="0"/>
      <w:divBdr>
        <w:top w:val="none" w:sz="0" w:space="0" w:color="auto"/>
        <w:left w:val="none" w:sz="0" w:space="0" w:color="auto"/>
        <w:bottom w:val="none" w:sz="0" w:space="0" w:color="auto"/>
        <w:right w:val="none" w:sz="0" w:space="0" w:color="auto"/>
      </w:divBdr>
    </w:div>
    <w:div w:id="965546118">
      <w:bodyDiv w:val="1"/>
      <w:marLeft w:val="0"/>
      <w:marRight w:val="0"/>
      <w:marTop w:val="0"/>
      <w:marBottom w:val="0"/>
      <w:divBdr>
        <w:top w:val="none" w:sz="0" w:space="0" w:color="auto"/>
        <w:left w:val="none" w:sz="0" w:space="0" w:color="auto"/>
        <w:bottom w:val="none" w:sz="0" w:space="0" w:color="auto"/>
        <w:right w:val="none" w:sz="0" w:space="0" w:color="auto"/>
      </w:divBdr>
    </w:div>
    <w:div w:id="991104619">
      <w:bodyDiv w:val="1"/>
      <w:marLeft w:val="0"/>
      <w:marRight w:val="0"/>
      <w:marTop w:val="0"/>
      <w:marBottom w:val="0"/>
      <w:divBdr>
        <w:top w:val="none" w:sz="0" w:space="0" w:color="auto"/>
        <w:left w:val="none" w:sz="0" w:space="0" w:color="auto"/>
        <w:bottom w:val="none" w:sz="0" w:space="0" w:color="auto"/>
        <w:right w:val="none" w:sz="0" w:space="0" w:color="auto"/>
      </w:divBdr>
    </w:div>
    <w:div w:id="1049114242">
      <w:bodyDiv w:val="1"/>
      <w:marLeft w:val="0"/>
      <w:marRight w:val="0"/>
      <w:marTop w:val="0"/>
      <w:marBottom w:val="0"/>
      <w:divBdr>
        <w:top w:val="none" w:sz="0" w:space="0" w:color="auto"/>
        <w:left w:val="none" w:sz="0" w:space="0" w:color="auto"/>
        <w:bottom w:val="none" w:sz="0" w:space="0" w:color="auto"/>
        <w:right w:val="none" w:sz="0" w:space="0" w:color="auto"/>
      </w:divBdr>
    </w:div>
    <w:div w:id="1081870726">
      <w:bodyDiv w:val="1"/>
      <w:marLeft w:val="0"/>
      <w:marRight w:val="0"/>
      <w:marTop w:val="0"/>
      <w:marBottom w:val="0"/>
      <w:divBdr>
        <w:top w:val="none" w:sz="0" w:space="0" w:color="auto"/>
        <w:left w:val="none" w:sz="0" w:space="0" w:color="auto"/>
        <w:bottom w:val="none" w:sz="0" w:space="0" w:color="auto"/>
        <w:right w:val="none" w:sz="0" w:space="0" w:color="auto"/>
      </w:divBdr>
    </w:div>
    <w:div w:id="1091244840">
      <w:bodyDiv w:val="1"/>
      <w:marLeft w:val="0"/>
      <w:marRight w:val="0"/>
      <w:marTop w:val="0"/>
      <w:marBottom w:val="0"/>
      <w:divBdr>
        <w:top w:val="none" w:sz="0" w:space="0" w:color="auto"/>
        <w:left w:val="none" w:sz="0" w:space="0" w:color="auto"/>
        <w:bottom w:val="none" w:sz="0" w:space="0" w:color="auto"/>
        <w:right w:val="none" w:sz="0" w:space="0" w:color="auto"/>
      </w:divBdr>
      <w:divsChild>
        <w:div w:id="1764570407">
          <w:marLeft w:val="0"/>
          <w:marRight w:val="0"/>
          <w:marTop w:val="0"/>
          <w:marBottom w:val="0"/>
          <w:divBdr>
            <w:top w:val="none" w:sz="0" w:space="0" w:color="auto"/>
            <w:left w:val="none" w:sz="0" w:space="0" w:color="auto"/>
            <w:bottom w:val="none" w:sz="0" w:space="0" w:color="auto"/>
            <w:right w:val="none" w:sz="0" w:space="0" w:color="auto"/>
          </w:divBdr>
        </w:div>
      </w:divsChild>
    </w:div>
    <w:div w:id="1117335216">
      <w:bodyDiv w:val="1"/>
      <w:marLeft w:val="0"/>
      <w:marRight w:val="0"/>
      <w:marTop w:val="0"/>
      <w:marBottom w:val="0"/>
      <w:divBdr>
        <w:top w:val="none" w:sz="0" w:space="0" w:color="auto"/>
        <w:left w:val="none" w:sz="0" w:space="0" w:color="auto"/>
        <w:bottom w:val="none" w:sz="0" w:space="0" w:color="auto"/>
        <w:right w:val="none" w:sz="0" w:space="0" w:color="auto"/>
      </w:divBdr>
    </w:div>
    <w:div w:id="1149440848">
      <w:bodyDiv w:val="1"/>
      <w:marLeft w:val="0"/>
      <w:marRight w:val="0"/>
      <w:marTop w:val="0"/>
      <w:marBottom w:val="0"/>
      <w:divBdr>
        <w:top w:val="none" w:sz="0" w:space="0" w:color="auto"/>
        <w:left w:val="none" w:sz="0" w:space="0" w:color="auto"/>
        <w:bottom w:val="none" w:sz="0" w:space="0" w:color="auto"/>
        <w:right w:val="none" w:sz="0" w:space="0" w:color="auto"/>
      </w:divBdr>
    </w:div>
    <w:div w:id="1191838174">
      <w:bodyDiv w:val="1"/>
      <w:marLeft w:val="0"/>
      <w:marRight w:val="0"/>
      <w:marTop w:val="0"/>
      <w:marBottom w:val="0"/>
      <w:divBdr>
        <w:top w:val="none" w:sz="0" w:space="0" w:color="auto"/>
        <w:left w:val="none" w:sz="0" w:space="0" w:color="auto"/>
        <w:bottom w:val="none" w:sz="0" w:space="0" w:color="auto"/>
        <w:right w:val="none" w:sz="0" w:space="0" w:color="auto"/>
      </w:divBdr>
    </w:div>
    <w:div w:id="1229879556">
      <w:bodyDiv w:val="1"/>
      <w:marLeft w:val="0"/>
      <w:marRight w:val="0"/>
      <w:marTop w:val="0"/>
      <w:marBottom w:val="0"/>
      <w:divBdr>
        <w:top w:val="none" w:sz="0" w:space="0" w:color="auto"/>
        <w:left w:val="none" w:sz="0" w:space="0" w:color="auto"/>
        <w:bottom w:val="none" w:sz="0" w:space="0" w:color="auto"/>
        <w:right w:val="none" w:sz="0" w:space="0" w:color="auto"/>
      </w:divBdr>
      <w:divsChild>
        <w:div w:id="662856846">
          <w:marLeft w:val="0"/>
          <w:marRight w:val="0"/>
          <w:marTop w:val="0"/>
          <w:marBottom w:val="0"/>
          <w:divBdr>
            <w:top w:val="none" w:sz="0" w:space="0" w:color="auto"/>
            <w:left w:val="none" w:sz="0" w:space="0" w:color="auto"/>
            <w:bottom w:val="none" w:sz="0" w:space="0" w:color="auto"/>
            <w:right w:val="none" w:sz="0" w:space="0" w:color="auto"/>
          </w:divBdr>
        </w:div>
      </w:divsChild>
    </w:div>
    <w:div w:id="1252855166">
      <w:bodyDiv w:val="1"/>
      <w:marLeft w:val="0"/>
      <w:marRight w:val="0"/>
      <w:marTop w:val="0"/>
      <w:marBottom w:val="0"/>
      <w:divBdr>
        <w:top w:val="none" w:sz="0" w:space="0" w:color="auto"/>
        <w:left w:val="none" w:sz="0" w:space="0" w:color="auto"/>
        <w:bottom w:val="none" w:sz="0" w:space="0" w:color="auto"/>
        <w:right w:val="none" w:sz="0" w:space="0" w:color="auto"/>
      </w:divBdr>
    </w:div>
    <w:div w:id="1253317289">
      <w:bodyDiv w:val="1"/>
      <w:marLeft w:val="0"/>
      <w:marRight w:val="0"/>
      <w:marTop w:val="0"/>
      <w:marBottom w:val="0"/>
      <w:divBdr>
        <w:top w:val="none" w:sz="0" w:space="0" w:color="auto"/>
        <w:left w:val="none" w:sz="0" w:space="0" w:color="auto"/>
        <w:bottom w:val="none" w:sz="0" w:space="0" w:color="auto"/>
        <w:right w:val="none" w:sz="0" w:space="0" w:color="auto"/>
      </w:divBdr>
    </w:div>
    <w:div w:id="1256326578">
      <w:bodyDiv w:val="1"/>
      <w:marLeft w:val="0"/>
      <w:marRight w:val="0"/>
      <w:marTop w:val="0"/>
      <w:marBottom w:val="0"/>
      <w:divBdr>
        <w:top w:val="none" w:sz="0" w:space="0" w:color="auto"/>
        <w:left w:val="none" w:sz="0" w:space="0" w:color="auto"/>
        <w:bottom w:val="none" w:sz="0" w:space="0" w:color="auto"/>
        <w:right w:val="none" w:sz="0" w:space="0" w:color="auto"/>
      </w:divBdr>
    </w:div>
    <w:div w:id="1301303000">
      <w:bodyDiv w:val="1"/>
      <w:marLeft w:val="0"/>
      <w:marRight w:val="0"/>
      <w:marTop w:val="0"/>
      <w:marBottom w:val="0"/>
      <w:divBdr>
        <w:top w:val="none" w:sz="0" w:space="0" w:color="auto"/>
        <w:left w:val="none" w:sz="0" w:space="0" w:color="auto"/>
        <w:bottom w:val="none" w:sz="0" w:space="0" w:color="auto"/>
        <w:right w:val="none" w:sz="0" w:space="0" w:color="auto"/>
      </w:divBdr>
    </w:div>
    <w:div w:id="1319459961">
      <w:bodyDiv w:val="1"/>
      <w:marLeft w:val="0"/>
      <w:marRight w:val="0"/>
      <w:marTop w:val="0"/>
      <w:marBottom w:val="0"/>
      <w:divBdr>
        <w:top w:val="none" w:sz="0" w:space="0" w:color="auto"/>
        <w:left w:val="none" w:sz="0" w:space="0" w:color="auto"/>
        <w:bottom w:val="none" w:sz="0" w:space="0" w:color="auto"/>
        <w:right w:val="none" w:sz="0" w:space="0" w:color="auto"/>
      </w:divBdr>
    </w:div>
    <w:div w:id="1348093425">
      <w:bodyDiv w:val="1"/>
      <w:marLeft w:val="0"/>
      <w:marRight w:val="0"/>
      <w:marTop w:val="0"/>
      <w:marBottom w:val="0"/>
      <w:divBdr>
        <w:top w:val="none" w:sz="0" w:space="0" w:color="auto"/>
        <w:left w:val="none" w:sz="0" w:space="0" w:color="auto"/>
        <w:bottom w:val="none" w:sz="0" w:space="0" w:color="auto"/>
        <w:right w:val="none" w:sz="0" w:space="0" w:color="auto"/>
      </w:divBdr>
    </w:div>
    <w:div w:id="1409307760">
      <w:bodyDiv w:val="1"/>
      <w:marLeft w:val="0"/>
      <w:marRight w:val="0"/>
      <w:marTop w:val="0"/>
      <w:marBottom w:val="0"/>
      <w:divBdr>
        <w:top w:val="none" w:sz="0" w:space="0" w:color="auto"/>
        <w:left w:val="none" w:sz="0" w:space="0" w:color="auto"/>
        <w:bottom w:val="none" w:sz="0" w:space="0" w:color="auto"/>
        <w:right w:val="none" w:sz="0" w:space="0" w:color="auto"/>
      </w:divBdr>
    </w:div>
    <w:div w:id="1461338128">
      <w:bodyDiv w:val="1"/>
      <w:marLeft w:val="0"/>
      <w:marRight w:val="0"/>
      <w:marTop w:val="0"/>
      <w:marBottom w:val="0"/>
      <w:divBdr>
        <w:top w:val="none" w:sz="0" w:space="0" w:color="auto"/>
        <w:left w:val="none" w:sz="0" w:space="0" w:color="auto"/>
        <w:bottom w:val="none" w:sz="0" w:space="0" w:color="auto"/>
        <w:right w:val="none" w:sz="0" w:space="0" w:color="auto"/>
      </w:divBdr>
    </w:div>
    <w:div w:id="1502886093">
      <w:bodyDiv w:val="1"/>
      <w:marLeft w:val="0"/>
      <w:marRight w:val="0"/>
      <w:marTop w:val="0"/>
      <w:marBottom w:val="0"/>
      <w:divBdr>
        <w:top w:val="none" w:sz="0" w:space="0" w:color="auto"/>
        <w:left w:val="none" w:sz="0" w:space="0" w:color="auto"/>
        <w:bottom w:val="none" w:sz="0" w:space="0" w:color="auto"/>
        <w:right w:val="none" w:sz="0" w:space="0" w:color="auto"/>
      </w:divBdr>
    </w:div>
    <w:div w:id="1519857083">
      <w:bodyDiv w:val="1"/>
      <w:marLeft w:val="0"/>
      <w:marRight w:val="0"/>
      <w:marTop w:val="0"/>
      <w:marBottom w:val="0"/>
      <w:divBdr>
        <w:top w:val="none" w:sz="0" w:space="0" w:color="auto"/>
        <w:left w:val="none" w:sz="0" w:space="0" w:color="auto"/>
        <w:bottom w:val="none" w:sz="0" w:space="0" w:color="auto"/>
        <w:right w:val="none" w:sz="0" w:space="0" w:color="auto"/>
      </w:divBdr>
    </w:div>
    <w:div w:id="1522816851">
      <w:bodyDiv w:val="1"/>
      <w:marLeft w:val="0"/>
      <w:marRight w:val="0"/>
      <w:marTop w:val="0"/>
      <w:marBottom w:val="0"/>
      <w:divBdr>
        <w:top w:val="none" w:sz="0" w:space="0" w:color="auto"/>
        <w:left w:val="none" w:sz="0" w:space="0" w:color="auto"/>
        <w:bottom w:val="none" w:sz="0" w:space="0" w:color="auto"/>
        <w:right w:val="none" w:sz="0" w:space="0" w:color="auto"/>
      </w:divBdr>
    </w:div>
    <w:div w:id="1576165654">
      <w:bodyDiv w:val="1"/>
      <w:marLeft w:val="0"/>
      <w:marRight w:val="0"/>
      <w:marTop w:val="0"/>
      <w:marBottom w:val="0"/>
      <w:divBdr>
        <w:top w:val="none" w:sz="0" w:space="0" w:color="auto"/>
        <w:left w:val="none" w:sz="0" w:space="0" w:color="auto"/>
        <w:bottom w:val="none" w:sz="0" w:space="0" w:color="auto"/>
        <w:right w:val="none" w:sz="0" w:space="0" w:color="auto"/>
      </w:divBdr>
      <w:divsChild>
        <w:div w:id="1935896700">
          <w:marLeft w:val="0"/>
          <w:marRight w:val="0"/>
          <w:marTop w:val="0"/>
          <w:marBottom w:val="0"/>
          <w:divBdr>
            <w:top w:val="none" w:sz="0" w:space="0" w:color="auto"/>
            <w:left w:val="none" w:sz="0" w:space="0" w:color="auto"/>
            <w:bottom w:val="none" w:sz="0" w:space="0" w:color="auto"/>
            <w:right w:val="none" w:sz="0" w:space="0" w:color="auto"/>
          </w:divBdr>
        </w:div>
      </w:divsChild>
    </w:div>
    <w:div w:id="1612008030">
      <w:bodyDiv w:val="1"/>
      <w:marLeft w:val="0"/>
      <w:marRight w:val="0"/>
      <w:marTop w:val="0"/>
      <w:marBottom w:val="0"/>
      <w:divBdr>
        <w:top w:val="none" w:sz="0" w:space="0" w:color="auto"/>
        <w:left w:val="none" w:sz="0" w:space="0" w:color="auto"/>
        <w:bottom w:val="none" w:sz="0" w:space="0" w:color="auto"/>
        <w:right w:val="none" w:sz="0" w:space="0" w:color="auto"/>
      </w:divBdr>
    </w:div>
    <w:div w:id="1613049917">
      <w:bodyDiv w:val="1"/>
      <w:marLeft w:val="0"/>
      <w:marRight w:val="0"/>
      <w:marTop w:val="0"/>
      <w:marBottom w:val="0"/>
      <w:divBdr>
        <w:top w:val="none" w:sz="0" w:space="0" w:color="auto"/>
        <w:left w:val="none" w:sz="0" w:space="0" w:color="auto"/>
        <w:bottom w:val="none" w:sz="0" w:space="0" w:color="auto"/>
        <w:right w:val="none" w:sz="0" w:space="0" w:color="auto"/>
      </w:divBdr>
    </w:div>
    <w:div w:id="1619291515">
      <w:bodyDiv w:val="1"/>
      <w:marLeft w:val="0"/>
      <w:marRight w:val="0"/>
      <w:marTop w:val="0"/>
      <w:marBottom w:val="0"/>
      <w:divBdr>
        <w:top w:val="none" w:sz="0" w:space="0" w:color="auto"/>
        <w:left w:val="none" w:sz="0" w:space="0" w:color="auto"/>
        <w:bottom w:val="none" w:sz="0" w:space="0" w:color="auto"/>
        <w:right w:val="none" w:sz="0" w:space="0" w:color="auto"/>
      </w:divBdr>
    </w:div>
    <w:div w:id="1630823626">
      <w:bodyDiv w:val="1"/>
      <w:marLeft w:val="0"/>
      <w:marRight w:val="0"/>
      <w:marTop w:val="0"/>
      <w:marBottom w:val="0"/>
      <w:divBdr>
        <w:top w:val="none" w:sz="0" w:space="0" w:color="auto"/>
        <w:left w:val="none" w:sz="0" w:space="0" w:color="auto"/>
        <w:bottom w:val="none" w:sz="0" w:space="0" w:color="auto"/>
        <w:right w:val="none" w:sz="0" w:space="0" w:color="auto"/>
      </w:divBdr>
    </w:div>
    <w:div w:id="1776561861">
      <w:bodyDiv w:val="1"/>
      <w:marLeft w:val="0"/>
      <w:marRight w:val="0"/>
      <w:marTop w:val="0"/>
      <w:marBottom w:val="0"/>
      <w:divBdr>
        <w:top w:val="none" w:sz="0" w:space="0" w:color="auto"/>
        <w:left w:val="none" w:sz="0" w:space="0" w:color="auto"/>
        <w:bottom w:val="none" w:sz="0" w:space="0" w:color="auto"/>
        <w:right w:val="none" w:sz="0" w:space="0" w:color="auto"/>
      </w:divBdr>
    </w:div>
    <w:div w:id="1778018174">
      <w:bodyDiv w:val="1"/>
      <w:marLeft w:val="0"/>
      <w:marRight w:val="0"/>
      <w:marTop w:val="0"/>
      <w:marBottom w:val="0"/>
      <w:divBdr>
        <w:top w:val="none" w:sz="0" w:space="0" w:color="auto"/>
        <w:left w:val="none" w:sz="0" w:space="0" w:color="auto"/>
        <w:bottom w:val="none" w:sz="0" w:space="0" w:color="auto"/>
        <w:right w:val="none" w:sz="0" w:space="0" w:color="auto"/>
      </w:divBdr>
    </w:div>
    <w:div w:id="1821924535">
      <w:bodyDiv w:val="1"/>
      <w:marLeft w:val="0"/>
      <w:marRight w:val="0"/>
      <w:marTop w:val="0"/>
      <w:marBottom w:val="0"/>
      <w:divBdr>
        <w:top w:val="none" w:sz="0" w:space="0" w:color="auto"/>
        <w:left w:val="none" w:sz="0" w:space="0" w:color="auto"/>
        <w:bottom w:val="none" w:sz="0" w:space="0" w:color="auto"/>
        <w:right w:val="none" w:sz="0" w:space="0" w:color="auto"/>
      </w:divBdr>
    </w:div>
    <w:div w:id="1851605959">
      <w:bodyDiv w:val="1"/>
      <w:marLeft w:val="0"/>
      <w:marRight w:val="0"/>
      <w:marTop w:val="0"/>
      <w:marBottom w:val="0"/>
      <w:divBdr>
        <w:top w:val="none" w:sz="0" w:space="0" w:color="auto"/>
        <w:left w:val="none" w:sz="0" w:space="0" w:color="auto"/>
        <w:bottom w:val="none" w:sz="0" w:space="0" w:color="auto"/>
        <w:right w:val="none" w:sz="0" w:space="0" w:color="auto"/>
      </w:divBdr>
      <w:divsChild>
        <w:div w:id="272787483">
          <w:marLeft w:val="0"/>
          <w:marRight w:val="0"/>
          <w:marTop w:val="0"/>
          <w:marBottom w:val="0"/>
          <w:divBdr>
            <w:top w:val="none" w:sz="0" w:space="0" w:color="auto"/>
            <w:left w:val="none" w:sz="0" w:space="0" w:color="auto"/>
            <w:bottom w:val="none" w:sz="0" w:space="0" w:color="auto"/>
            <w:right w:val="none" w:sz="0" w:space="0" w:color="auto"/>
          </w:divBdr>
          <w:divsChild>
            <w:div w:id="980890907">
              <w:blockQuote w:val="1"/>
              <w:marLeft w:val="720"/>
              <w:marRight w:val="720"/>
              <w:marTop w:val="100"/>
              <w:marBottom w:val="100"/>
              <w:divBdr>
                <w:top w:val="single" w:sz="24" w:space="0" w:color="000000"/>
                <w:left w:val="single" w:sz="24" w:space="0" w:color="000000"/>
                <w:bottom w:val="single" w:sz="24" w:space="0" w:color="000000"/>
                <w:right w:val="single" w:sz="24" w:space="0" w:color="000000"/>
              </w:divBdr>
            </w:div>
            <w:div w:id="657537550">
              <w:blockQuote w:val="1"/>
              <w:marLeft w:val="720"/>
              <w:marRight w:val="720"/>
              <w:marTop w:val="100"/>
              <w:marBottom w:val="100"/>
              <w:divBdr>
                <w:top w:val="single" w:sz="24" w:space="0" w:color="000000"/>
                <w:left w:val="single" w:sz="24" w:space="0" w:color="000000"/>
                <w:bottom w:val="single" w:sz="24" w:space="0" w:color="000000"/>
                <w:right w:val="single" w:sz="24" w:space="0" w:color="000000"/>
              </w:divBdr>
            </w:div>
          </w:divsChild>
        </w:div>
      </w:divsChild>
    </w:div>
    <w:div w:id="1862083894">
      <w:bodyDiv w:val="1"/>
      <w:marLeft w:val="0"/>
      <w:marRight w:val="0"/>
      <w:marTop w:val="0"/>
      <w:marBottom w:val="0"/>
      <w:divBdr>
        <w:top w:val="none" w:sz="0" w:space="0" w:color="auto"/>
        <w:left w:val="none" w:sz="0" w:space="0" w:color="auto"/>
        <w:bottom w:val="none" w:sz="0" w:space="0" w:color="auto"/>
        <w:right w:val="none" w:sz="0" w:space="0" w:color="auto"/>
      </w:divBdr>
    </w:div>
    <w:div w:id="1866483750">
      <w:bodyDiv w:val="1"/>
      <w:marLeft w:val="0"/>
      <w:marRight w:val="0"/>
      <w:marTop w:val="0"/>
      <w:marBottom w:val="0"/>
      <w:divBdr>
        <w:top w:val="none" w:sz="0" w:space="0" w:color="auto"/>
        <w:left w:val="none" w:sz="0" w:space="0" w:color="auto"/>
        <w:bottom w:val="none" w:sz="0" w:space="0" w:color="auto"/>
        <w:right w:val="none" w:sz="0" w:space="0" w:color="auto"/>
      </w:divBdr>
      <w:divsChild>
        <w:div w:id="886913174">
          <w:marLeft w:val="0"/>
          <w:marRight w:val="0"/>
          <w:marTop w:val="0"/>
          <w:marBottom w:val="0"/>
          <w:divBdr>
            <w:top w:val="none" w:sz="0" w:space="0" w:color="auto"/>
            <w:left w:val="none" w:sz="0" w:space="0" w:color="auto"/>
            <w:bottom w:val="none" w:sz="0" w:space="0" w:color="auto"/>
            <w:right w:val="none" w:sz="0" w:space="0" w:color="auto"/>
          </w:divBdr>
        </w:div>
      </w:divsChild>
    </w:div>
    <w:div w:id="1877809916">
      <w:bodyDiv w:val="1"/>
      <w:marLeft w:val="0"/>
      <w:marRight w:val="0"/>
      <w:marTop w:val="0"/>
      <w:marBottom w:val="0"/>
      <w:divBdr>
        <w:top w:val="none" w:sz="0" w:space="0" w:color="auto"/>
        <w:left w:val="none" w:sz="0" w:space="0" w:color="auto"/>
        <w:bottom w:val="none" w:sz="0" w:space="0" w:color="auto"/>
        <w:right w:val="none" w:sz="0" w:space="0" w:color="auto"/>
      </w:divBdr>
      <w:divsChild>
        <w:div w:id="539636078">
          <w:marLeft w:val="0"/>
          <w:marRight w:val="0"/>
          <w:marTop w:val="0"/>
          <w:marBottom w:val="0"/>
          <w:divBdr>
            <w:top w:val="none" w:sz="0" w:space="0" w:color="auto"/>
            <w:left w:val="none" w:sz="0" w:space="0" w:color="auto"/>
            <w:bottom w:val="none" w:sz="0" w:space="0" w:color="auto"/>
            <w:right w:val="none" w:sz="0" w:space="0" w:color="auto"/>
          </w:divBdr>
          <w:divsChild>
            <w:div w:id="11873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819">
      <w:bodyDiv w:val="1"/>
      <w:marLeft w:val="0"/>
      <w:marRight w:val="0"/>
      <w:marTop w:val="0"/>
      <w:marBottom w:val="0"/>
      <w:divBdr>
        <w:top w:val="none" w:sz="0" w:space="0" w:color="auto"/>
        <w:left w:val="none" w:sz="0" w:space="0" w:color="auto"/>
        <w:bottom w:val="none" w:sz="0" w:space="0" w:color="auto"/>
        <w:right w:val="none" w:sz="0" w:space="0" w:color="auto"/>
      </w:divBdr>
      <w:divsChild>
        <w:div w:id="1033965956">
          <w:marLeft w:val="0"/>
          <w:marRight w:val="0"/>
          <w:marTop w:val="0"/>
          <w:marBottom w:val="0"/>
          <w:divBdr>
            <w:top w:val="none" w:sz="0" w:space="0" w:color="auto"/>
            <w:left w:val="none" w:sz="0" w:space="0" w:color="auto"/>
            <w:bottom w:val="none" w:sz="0" w:space="0" w:color="auto"/>
            <w:right w:val="none" w:sz="0" w:space="0" w:color="auto"/>
          </w:divBdr>
        </w:div>
      </w:divsChild>
    </w:div>
    <w:div w:id="1902711560">
      <w:bodyDiv w:val="1"/>
      <w:marLeft w:val="0"/>
      <w:marRight w:val="0"/>
      <w:marTop w:val="0"/>
      <w:marBottom w:val="0"/>
      <w:divBdr>
        <w:top w:val="none" w:sz="0" w:space="0" w:color="auto"/>
        <w:left w:val="none" w:sz="0" w:space="0" w:color="auto"/>
        <w:bottom w:val="none" w:sz="0" w:space="0" w:color="auto"/>
        <w:right w:val="none" w:sz="0" w:space="0" w:color="auto"/>
      </w:divBdr>
    </w:div>
    <w:div w:id="1906332004">
      <w:bodyDiv w:val="1"/>
      <w:marLeft w:val="0"/>
      <w:marRight w:val="0"/>
      <w:marTop w:val="0"/>
      <w:marBottom w:val="0"/>
      <w:divBdr>
        <w:top w:val="none" w:sz="0" w:space="0" w:color="auto"/>
        <w:left w:val="none" w:sz="0" w:space="0" w:color="auto"/>
        <w:bottom w:val="none" w:sz="0" w:space="0" w:color="auto"/>
        <w:right w:val="none" w:sz="0" w:space="0" w:color="auto"/>
      </w:divBdr>
    </w:div>
    <w:div w:id="1917204335">
      <w:bodyDiv w:val="1"/>
      <w:marLeft w:val="0"/>
      <w:marRight w:val="0"/>
      <w:marTop w:val="0"/>
      <w:marBottom w:val="0"/>
      <w:divBdr>
        <w:top w:val="none" w:sz="0" w:space="0" w:color="auto"/>
        <w:left w:val="none" w:sz="0" w:space="0" w:color="auto"/>
        <w:bottom w:val="none" w:sz="0" w:space="0" w:color="auto"/>
        <w:right w:val="none" w:sz="0" w:space="0" w:color="auto"/>
      </w:divBdr>
    </w:div>
    <w:div w:id="1960916977">
      <w:bodyDiv w:val="1"/>
      <w:marLeft w:val="0"/>
      <w:marRight w:val="0"/>
      <w:marTop w:val="0"/>
      <w:marBottom w:val="0"/>
      <w:divBdr>
        <w:top w:val="none" w:sz="0" w:space="0" w:color="auto"/>
        <w:left w:val="none" w:sz="0" w:space="0" w:color="auto"/>
        <w:bottom w:val="none" w:sz="0" w:space="0" w:color="auto"/>
        <w:right w:val="none" w:sz="0" w:space="0" w:color="auto"/>
      </w:divBdr>
    </w:div>
    <w:div w:id="1983386888">
      <w:bodyDiv w:val="1"/>
      <w:marLeft w:val="0"/>
      <w:marRight w:val="0"/>
      <w:marTop w:val="0"/>
      <w:marBottom w:val="0"/>
      <w:divBdr>
        <w:top w:val="none" w:sz="0" w:space="0" w:color="auto"/>
        <w:left w:val="none" w:sz="0" w:space="0" w:color="auto"/>
        <w:bottom w:val="none" w:sz="0" w:space="0" w:color="auto"/>
        <w:right w:val="none" w:sz="0" w:space="0" w:color="auto"/>
      </w:divBdr>
    </w:div>
    <w:div w:id="2007858350">
      <w:bodyDiv w:val="1"/>
      <w:marLeft w:val="0"/>
      <w:marRight w:val="0"/>
      <w:marTop w:val="0"/>
      <w:marBottom w:val="0"/>
      <w:divBdr>
        <w:top w:val="none" w:sz="0" w:space="0" w:color="auto"/>
        <w:left w:val="none" w:sz="0" w:space="0" w:color="auto"/>
        <w:bottom w:val="none" w:sz="0" w:space="0" w:color="auto"/>
        <w:right w:val="none" w:sz="0" w:space="0" w:color="auto"/>
      </w:divBdr>
    </w:div>
    <w:div w:id="2017413739">
      <w:bodyDiv w:val="1"/>
      <w:marLeft w:val="0"/>
      <w:marRight w:val="0"/>
      <w:marTop w:val="0"/>
      <w:marBottom w:val="0"/>
      <w:divBdr>
        <w:top w:val="none" w:sz="0" w:space="0" w:color="auto"/>
        <w:left w:val="none" w:sz="0" w:space="0" w:color="auto"/>
        <w:bottom w:val="none" w:sz="0" w:space="0" w:color="auto"/>
        <w:right w:val="none" w:sz="0" w:space="0" w:color="auto"/>
      </w:divBdr>
    </w:div>
    <w:div w:id="2064523796">
      <w:bodyDiv w:val="1"/>
      <w:marLeft w:val="0"/>
      <w:marRight w:val="0"/>
      <w:marTop w:val="0"/>
      <w:marBottom w:val="0"/>
      <w:divBdr>
        <w:top w:val="none" w:sz="0" w:space="0" w:color="auto"/>
        <w:left w:val="none" w:sz="0" w:space="0" w:color="auto"/>
        <w:bottom w:val="none" w:sz="0" w:space="0" w:color="auto"/>
        <w:right w:val="none" w:sz="0" w:space="0" w:color="auto"/>
      </w:divBdr>
    </w:div>
    <w:div w:id="2066174720">
      <w:bodyDiv w:val="1"/>
      <w:marLeft w:val="0"/>
      <w:marRight w:val="0"/>
      <w:marTop w:val="0"/>
      <w:marBottom w:val="0"/>
      <w:divBdr>
        <w:top w:val="none" w:sz="0" w:space="0" w:color="auto"/>
        <w:left w:val="none" w:sz="0" w:space="0" w:color="auto"/>
        <w:bottom w:val="none" w:sz="0" w:space="0" w:color="auto"/>
        <w:right w:val="none" w:sz="0" w:space="0" w:color="auto"/>
      </w:divBdr>
    </w:div>
    <w:div w:id="2066446335">
      <w:bodyDiv w:val="1"/>
      <w:marLeft w:val="0"/>
      <w:marRight w:val="0"/>
      <w:marTop w:val="0"/>
      <w:marBottom w:val="0"/>
      <w:divBdr>
        <w:top w:val="none" w:sz="0" w:space="0" w:color="auto"/>
        <w:left w:val="none" w:sz="0" w:space="0" w:color="auto"/>
        <w:bottom w:val="none" w:sz="0" w:space="0" w:color="auto"/>
        <w:right w:val="none" w:sz="0" w:space="0" w:color="auto"/>
      </w:divBdr>
    </w:div>
    <w:div w:id="2081753316">
      <w:bodyDiv w:val="1"/>
      <w:marLeft w:val="0"/>
      <w:marRight w:val="0"/>
      <w:marTop w:val="0"/>
      <w:marBottom w:val="0"/>
      <w:divBdr>
        <w:top w:val="none" w:sz="0" w:space="0" w:color="auto"/>
        <w:left w:val="none" w:sz="0" w:space="0" w:color="auto"/>
        <w:bottom w:val="none" w:sz="0" w:space="0" w:color="auto"/>
        <w:right w:val="none" w:sz="0" w:space="0" w:color="auto"/>
      </w:divBdr>
    </w:div>
    <w:div w:id="2094231289">
      <w:bodyDiv w:val="1"/>
      <w:marLeft w:val="0"/>
      <w:marRight w:val="0"/>
      <w:marTop w:val="0"/>
      <w:marBottom w:val="0"/>
      <w:divBdr>
        <w:top w:val="none" w:sz="0" w:space="0" w:color="auto"/>
        <w:left w:val="none" w:sz="0" w:space="0" w:color="auto"/>
        <w:bottom w:val="none" w:sz="0" w:space="0" w:color="auto"/>
        <w:right w:val="none" w:sz="0" w:space="0" w:color="auto"/>
      </w:divBdr>
      <w:divsChild>
        <w:div w:id="51658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rishtiias.com/daily-updates/daily-news-analysis/saturn-planet-with-most-mo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hp</cp:lastModifiedBy>
  <cp:revision>2</cp:revision>
  <dcterms:created xsi:type="dcterms:W3CDTF">2021-07-26T18:48:00Z</dcterms:created>
  <dcterms:modified xsi:type="dcterms:W3CDTF">2021-07-26T18:48:00Z</dcterms:modified>
</cp:coreProperties>
</file>